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5E6" w:rsidRDefault="00B215E6" w:rsidP="00B215E6">
      <w:pPr>
        <w:jc w:val="center"/>
        <w:rPr>
          <w:sz w:val="28"/>
          <w:szCs w:val="28"/>
        </w:rPr>
      </w:pPr>
      <w:r w:rsidRPr="002B3E49">
        <w:rPr>
          <w:sz w:val="24"/>
          <w:szCs w:val="24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96316788" r:id="rId10"/>
        </w:object>
      </w:r>
    </w:p>
    <w:p w:rsidR="00B215E6" w:rsidRDefault="00B215E6" w:rsidP="00B215E6">
      <w:pPr>
        <w:jc w:val="center"/>
        <w:rPr>
          <w:sz w:val="28"/>
          <w:szCs w:val="28"/>
        </w:rPr>
      </w:pPr>
    </w:p>
    <w:p w:rsidR="00613AD2" w:rsidRPr="00613AD2" w:rsidRDefault="00613AD2" w:rsidP="00613AD2">
      <w:pPr>
        <w:jc w:val="center"/>
        <w:rPr>
          <w:b/>
          <w:sz w:val="24"/>
          <w:szCs w:val="24"/>
        </w:rPr>
      </w:pPr>
      <w:r w:rsidRPr="00613AD2">
        <w:rPr>
          <w:b/>
          <w:sz w:val="24"/>
          <w:szCs w:val="24"/>
        </w:rPr>
        <w:t>ТЕРРИТОРИАЛЬНАЯ ИЗБИРАТЕЛЬНАЯ КОМИССИЯ</w:t>
      </w:r>
    </w:p>
    <w:p w:rsidR="00613AD2" w:rsidRPr="00613AD2" w:rsidRDefault="00613AD2" w:rsidP="00613AD2">
      <w:pPr>
        <w:jc w:val="center"/>
        <w:rPr>
          <w:sz w:val="24"/>
          <w:szCs w:val="24"/>
        </w:rPr>
      </w:pPr>
      <w:r w:rsidRPr="00613AD2">
        <w:rPr>
          <w:b/>
          <w:sz w:val="24"/>
          <w:szCs w:val="24"/>
        </w:rPr>
        <w:t>ОБЛИВСКОГО РАЙОНА РОСТОВСКОЙ ОБЛАСТИ</w:t>
      </w:r>
    </w:p>
    <w:p w:rsidR="00613AD2" w:rsidRPr="00613AD2" w:rsidRDefault="00613AD2" w:rsidP="00613AD2">
      <w:pPr>
        <w:rPr>
          <w:sz w:val="16"/>
          <w:szCs w:val="16"/>
        </w:rPr>
      </w:pPr>
    </w:p>
    <w:p w:rsidR="00613AD2" w:rsidRPr="00613AD2" w:rsidRDefault="00613AD2" w:rsidP="00613AD2">
      <w:pPr>
        <w:keepNext/>
        <w:spacing w:before="240" w:after="60"/>
        <w:jc w:val="center"/>
        <w:outlineLvl w:val="3"/>
        <w:rPr>
          <w:b/>
          <w:bCs/>
          <w:sz w:val="28"/>
          <w:szCs w:val="28"/>
        </w:rPr>
      </w:pPr>
      <w:r w:rsidRPr="00613AD2">
        <w:rPr>
          <w:b/>
          <w:bCs/>
          <w:sz w:val="28"/>
          <w:szCs w:val="28"/>
        </w:rPr>
        <w:t>ПОСТАНОВЛЕНИЕ</w:t>
      </w:r>
    </w:p>
    <w:p w:rsidR="00613AD2" w:rsidRPr="00613AD2" w:rsidRDefault="00015103" w:rsidP="00613AD2">
      <w:pPr>
        <w:keepNext/>
        <w:spacing w:before="240" w:after="60"/>
        <w:outlineLvl w:val="3"/>
        <w:rPr>
          <w:bCs/>
          <w:sz w:val="28"/>
          <w:szCs w:val="28"/>
        </w:rPr>
      </w:pPr>
      <w:r>
        <w:rPr>
          <w:bCs/>
          <w:sz w:val="28"/>
          <w:szCs w:val="28"/>
        </w:rPr>
        <w:t>27 октября</w:t>
      </w:r>
      <w:r w:rsidR="00BD3108">
        <w:rPr>
          <w:bCs/>
          <w:sz w:val="28"/>
          <w:szCs w:val="28"/>
        </w:rPr>
        <w:t xml:space="preserve"> </w:t>
      </w:r>
      <w:r w:rsidR="00613AD2" w:rsidRPr="00613AD2">
        <w:rPr>
          <w:bCs/>
          <w:sz w:val="28"/>
          <w:szCs w:val="28"/>
        </w:rPr>
        <w:t xml:space="preserve"> 2021 г.                          </w:t>
      </w:r>
      <w:r w:rsidR="004047CA">
        <w:rPr>
          <w:bCs/>
          <w:sz w:val="28"/>
          <w:szCs w:val="28"/>
        </w:rPr>
        <w:t xml:space="preserve">                             </w:t>
      </w:r>
      <w:r w:rsidR="00613AD2" w:rsidRPr="00613AD2">
        <w:rPr>
          <w:bCs/>
          <w:sz w:val="28"/>
          <w:szCs w:val="28"/>
        </w:rPr>
        <w:t xml:space="preserve">                                 №  </w:t>
      </w:r>
      <w:r w:rsidR="00BD3108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7-</w:t>
      </w:r>
      <w:r w:rsidR="00AC588D">
        <w:rPr>
          <w:bCs/>
          <w:sz w:val="28"/>
          <w:szCs w:val="28"/>
        </w:rPr>
        <w:t>8</w:t>
      </w:r>
      <w:bookmarkStart w:id="0" w:name="_GoBack"/>
      <w:bookmarkEnd w:id="0"/>
    </w:p>
    <w:p w:rsidR="00613AD2" w:rsidRPr="00613AD2" w:rsidRDefault="00613AD2" w:rsidP="00613AD2">
      <w:pPr>
        <w:jc w:val="center"/>
        <w:rPr>
          <w:sz w:val="28"/>
          <w:szCs w:val="28"/>
        </w:rPr>
      </w:pPr>
      <w:r w:rsidRPr="00613AD2">
        <w:rPr>
          <w:sz w:val="28"/>
          <w:szCs w:val="28"/>
        </w:rPr>
        <w:t>ст. Обливская</w:t>
      </w:r>
    </w:p>
    <w:p w:rsidR="005847BA" w:rsidRDefault="005847BA" w:rsidP="004047CA">
      <w:pPr>
        <w:rPr>
          <w:color w:val="000000"/>
          <w:sz w:val="28"/>
          <w:szCs w:val="28"/>
        </w:rPr>
      </w:pPr>
    </w:p>
    <w:p w:rsidR="00082B83" w:rsidRPr="00082B83" w:rsidRDefault="00082B83" w:rsidP="00082B83">
      <w:pPr>
        <w:spacing w:after="200"/>
        <w:ind w:left="1843" w:right="1700"/>
        <w:jc w:val="both"/>
        <w:rPr>
          <w:rFonts w:eastAsia="Calibri"/>
          <w:i/>
          <w:sz w:val="28"/>
          <w:szCs w:val="28"/>
          <w:lang w:eastAsia="en-US"/>
        </w:rPr>
      </w:pPr>
      <w:r w:rsidRPr="00082B83">
        <w:rPr>
          <w:rFonts w:eastAsia="Calibri"/>
          <w:b/>
          <w:sz w:val="28"/>
          <w:szCs w:val="28"/>
          <w:lang w:eastAsia="en-US"/>
        </w:rPr>
        <w:t xml:space="preserve">Об утверждении финансового отчета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b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b/>
          <w:sz w:val="28"/>
          <w:szCs w:val="28"/>
          <w:lang w:eastAsia="en-US"/>
        </w:rPr>
        <w:t xml:space="preserve"> на подготовку и проведение выборов депутатов</w:t>
      </w:r>
      <w:r w:rsidR="00A4373E">
        <w:rPr>
          <w:rFonts w:eastAsia="Calibri"/>
          <w:b/>
          <w:sz w:val="28"/>
          <w:szCs w:val="28"/>
          <w:lang w:eastAsia="en-US"/>
        </w:rPr>
        <w:t xml:space="preserve"> Собрания депутатов </w:t>
      </w:r>
      <w:proofErr w:type="spellStart"/>
      <w:r w:rsidR="00276646">
        <w:rPr>
          <w:rFonts w:eastAsia="Calibri"/>
          <w:b/>
          <w:sz w:val="28"/>
          <w:szCs w:val="28"/>
          <w:lang w:eastAsia="en-US"/>
        </w:rPr>
        <w:t>Караичевского</w:t>
      </w:r>
      <w:proofErr w:type="spellEnd"/>
      <w:r w:rsidR="00A4373E">
        <w:rPr>
          <w:rFonts w:eastAsia="Calibri"/>
          <w:b/>
          <w:sz w:val="28"/>
          <w:szCs w:val="28"/>
          <w:lang w:eastAsia="en-US"/>
        </w:rPr>
        <w:t xml:space="preserve"> </w:t>
      </w:r>
      <w:r w:rsidRPr="00D903F3">
        <w:rPr>
          <w:b/>
          <w:sz w:val="28"/>
          <w:szCs w:val="28"/>
        </w:rPr>
        <w:t>сельск</w:t>
      </w:r>
      <w:r w:rsidR="00A4373E">
        <w:rPr>
          <w:b/>
          <w:sz w:val="28"/>
          <w:szCs w:val="28"/>
        </w:rPr>
        <w:t>ого</w:t>
      </w:r>
      <w:r w:rsidRPr="00D903F3">
        <w:rPr>
          <w:b/>
          <w:sz w:val="28"/>
          <w:szCs w:val="28"/>
        </w:rPr>
        <w:t xml:space="preserve"> поселени</w:t>
      </w:r>
      <w:r w:rsidR="00A4373E">
        <w:rPr>
          <w:b/>
          <w:sz w:val="28"/>
          <w:szCs w:val="28"/>
        </w:rPr>
        <w:t>я</w:t>
      </w:r>
      <w:r w:rsidRPr="00D903F3">
        <w:rPr>
          <w:b/>
          <w:sz w:val="28"/>
          <w:szCs w:val="28"/>
        </w:rPr>
        <w:t xml:space="preserve"> Обливского района пятого созыва</w:t>
      </w:r>
      <w:r w:rsidRPr="00082B83">
        <w:rPr>
          <w:rFonts w:eastAsia="Calibri"/>
          <w:b/>
          <w:sz w:val="28"/>
          <w:szCs w:val="28"/>
          <w:lang w:eastAsia="en-US"/>
        </w:rPr>
        <w:t xml:space="preserve"> </w:t>
      </w:r>
    </w:p>
    <w:p w:rsidR="00082B83" w:rsidRPr="00082B83" w:rsidRDefault="00082B83" w:rsidP="00082B83">
      <w:pPr>
        <w:spacing w:after="200"/>
        <w:ind w:left="1843" w:right="1700"/>
        <w:jc w:val="both"/>
        <w:rPr>
          <w:rFonts w:eastAsia="Calibri"/>
          <w:b/>
          <w:sz w:val="28"/>
          <w:szCs w:val="28"/>
          <w:lang w:eastAsia="en-US"/>
        </w:rPr>
      </w:pPr>
    </w:p>
    <w:p w:rsidR="00082B83" w:rsidRPr="00082B83" w:rsidRDefault="00082B83" w:rsidP="00082B83">
      <w:pPr>
        <w:ind w:right="-143"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082B83">
        <w:rPr>
          <w:rFonts w:eastAsia="Calibri"/>
          <w:sz w:val="28"/>
          <w:szCs w:val="28"/>
          <w:lang w:eastAsia="en-US"/>
        </w:rPr>
        <w:t>В соответствии с пунктом 8 статьи 44 Областного закона от 12.06.2016 № 525-ЗС «О выборах и референдумах в Ростовской области» (далее - Закон), согласно Инструкции о порядке открытия и ведения счетов, учета, отчетности  и перечисления денежных средств, выделенных из областного бюджета, местного бюджета Избирательной комиссии Ростовской области, другим избирательным комиссиям, комиссиям референдума на подготовку и проведение выборов в органы государственной власти Ростовской</w:t>
      </w:r>
      <w:proofErr w:type="gramEnd"/>
      <w:r w:rsidRPr="00082B83">
        <w:rPr>
          <w:rFonts w:eastAsia="Calibri"/>
          <w:sz w:val="28"/>
          <w:szCs w:val="28"/>
          <w:lang w:eastAsia="en-US"/>
        </w:rPr>
        <w:t xml:space="preserve"> области, органы местного самоуправления, областного референдума, местного референдума, эксплуатацию и развитие средств автоматизации, обучение организаторов выборов и избирателей и обеспечение деятельности комиссий, утвержденной постановлением Избирательной комиссии Ростовской области от 05.04.2018 № 32-1  (далее - Инструкция), </w:t>
      </w:r>
    </w:p>
    <w:p w:rsidR="005847BA" w:rsidRDefault="00064D8F" w:rsidP="00064D8F">
      <w:pPr>
        <w:ind w:firstLine="709"/>
        <w:jc w:val="center"/>
        <w:rPr>
          <w:sz w:val="28"/>
          <w:szCs w:val="28"/>
        </w:rPr>
      </w:pPr>
      <w:r w:rsidRPr="00D50B41">
        <w:rPr>
          <w:sz w:val="28"/>
          <w:szCs w:val="28"/>
        </w:rPr>
        <w:t>Территориальная избирательная комиссия Обливского района Ростовской области ПОСТАНОВЛЯЕТ</w:t>
      </w:r>
      <w:r>
        <w:rPr>
          <w:sz w:val="28"/>
          <w:szCs w:val="28"/>
        </w:rPr>
        <w:t>:</w:t>
      </w:r>
    </w:p>
    <w:p w:rsidR="00BD3108" w:rsidRDefault="00BD3108" w:rsidP="00064D8F">
      <w:pPr>
        <w:ind w:firstLine="709"/>
        <w:jc w:val="center"/>
        <w:rPr>
          <w:sz w:val="28"/>
          <w:szCs w:val="28"/>
        </w:rPr>
      </w:pPr>
    </w:p>
    <w:p w:rsidR="00082B83" w:rsidRPr="00082B83" w:rsidRDefault="00082B83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082B83">
        <w:rPr>
          <w:rFonts w:eastAsia="Calibri"/>
          <w:sz w:val="28"/>
          <w:szCs w:val="28"/>
          <w:lang w:eastAsia="en-US"/>
        </w:rPr>
        <w:t xml:space="preserve">. Утвердить финансовый отчет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sz w:val="28"/>
          <w:szCs w:val="28"/>
          <w:lang w:eastAsia="en-US"/>
        </w:rPr>
        <w:t xml:space="preserve"> на подготовку и проведение, выборов депутатов </w:t>
      </w:r>
      <w:r w:rsidR="00A4373E">
        <w:rPr>
          <w:rFonts w:eastAsia="Calibri"/>
          <w:sz w:val="28"/>
          <w:szCs w:val="28"/>
          <w:lang w:eastAsia="en-US"/>
        </w:rPr>
        <w:t xml:space="preserve">Собрания депутатов </w:t>
      </w:r>
      <w:proofErr w:type="spellStart"/>
      <w:r w:rsidR="00276646">
        <w:rPr>
          <w:rFonts w:eastAsia="Calibri"/>
          <w:sz w:val="28"/>
          <w:szCs w:val="28"/>
          <w:lang w:eastAsia="en-US"/>
        </w:rPr>
        <w:t>Караичевского</w:t>
      </w:r>
      <w:proofErr w:type="spellEnd"/>
      <w:r w:rsidR="00A4373E">
        <w:rPr>
          <w:rFonts w:eastAsia="Calibri"/>
          <w:sz w:val="28"/>
          <w:szCs w:val="28"/>
          <w:lang w:eastAsia="en-US"/>
        </w:rPr>
        <w:t xml:space="preserve"> </w:t>
      </w:r>
      <w:r w:rsidRPr="00082B83">
        <w:rPr>
          <w:sz w:val="28"/>
          <w:szCs w:val="28"/>
        </w:rPr>
        <w:t>сельск</w:t>
      </w:r>
      <w:r w:rsidR="00A4373E">
        <w:rPr>
          <w:sz w:val="28"/>
          <w:szCs w:val="28"/>
        </w:rPr>
        <w:t>ого</w:t>
      </w:r>
      <w:r w:rsidRPr="00082B83">
        <w:rPr>
          <w:sz w:val="28"/>
          <w:szCs w:val="28"/>
        </w:rPr>
        <w:t xml:space="preserve"> поселени</w:t>
      </w:r>
      <w:r w:rsidR="00A4373E">
        <w:rPr>
          <w:sz w:val="28"/>
          <w:szCs w:val="28"/>
        </w:rPr>
        <w:t>я</w:t>
      </w:r>
      <w:r w:rsidRPr="00082B83">
        <w:rPr>
          <w:sz w:val="28"/>
          <w:szCs w:val="28"/>
        </w:rPr>
        <w:t xml:space="preserve"> Обливского района пятого созыва</w:t>
      </w:r>
      <w:r w:rsidRPr="00082B83">
        <w:rPr>
          <w:rFonts w:eastAsia="Calibri"/>
          <w:sz w:val="28"/>
          <w:szCs w:val="28"/>
          <w:lang w:eastAsia="en-US"/>
        </w:rPr>
        <w:t xml:space="preserve"> по форме согласно приложению 11 к Инструкции.</w:t>
      </w:r>
    </w:p>
    <w:p w:rsidR="00082B83" w:rsidRPr="00082B83" w:rsidRDefault="00082B83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r w:rsidRPr="00082B83">
        <w:rPr>
          <w:rFonts w:eastAsia="Calibri"/>
          <w:sz w:val="28"/>
          <w:szCs w:val="28"/>
          <w:lang w:eastAsia="en-US"/>
        </w:rPr>
        <w:lastRenderedPageBreak/>
        <w:t xml:space="preserve"> В установленный </w:t>
      </w:r>
      <w:r>
        <w:rPr>
          <w:rFonts w:eastAsia="Calibri"/>
          <w:sz w:val="28"/>
          <w:szCs w:val="28"/>
          <w:lang w:eastAsia="en-US"/>
        </w:rPr>
        <w:t>з</w:t>
      </w:r>
      <w:r w:rsidRPr="00082B83">
        <w:rPr>
          <w:rFonts w:eastAsia="Calibri"/>
          <w:sz w:val="28"/>
          <w:szCs w:val="28"/>
          <w:lang w:eastAsia="en-US"/>
        </w:rPr>
        <w:t xml:space="preserve">аконом срок представить финансовый отчет о поступлении и расходовании средств местного бюджета, выделенных Территориальной избирательной комиссии </w:t>
      </w:r>
      <w:r>
        <w:rPr>
          <w:rFonts w:eastAsia="Calibri"/>
          <w:sz w:val="28"/>
          <w:szCs w:val="28"/>
          <w:lang w:eastAsia="en-US"/>
        </w:rPr>
        <w:t>Обливского района Ростовской области</w:t>
      </w:r>
      <w:r w:rsidRPr="00082B83">
        <w:rPr>
          <w:rFonts w:eastAsia="Calibri"/>
          <w:sz w:val="28"/>
          <w:szCs w:val="28"/>
          <w:lang w:eastAsia="en-US"/>
        </w:rPr>
        <w:t xml:space="preserve"> на подготовку и проведение выборов депутатов </w:t>
      </w:r>
      <w:r w:rsidRPr="00082B83">
        <w:rPr>
          <w:sz w:val="28"/>
          <w:szCs w:val="28"/>
        </w:rPr>
        <w:t>сельских поселений Обливского района пятого созыва</w:t>
      </w:r>
      <w:r w:rsidRPr="00082B83">
        <w:rPr>
          <w:rFonts w:eastAsia="Calibri"/>
          <w:sz w:val="28"/>
          <w:szCs w:val="28"/>
          <w:lang w:eastAsia="en-US"/>
        </w:rPr>
        <w:t xml:space="preserve">, </w:t>
      </w:r>
      <w:r w:rsidR="00A4373E">
        <w:rPr>
          <w:rFonts w:eastAsia="Calibri"/>
          <w:sz w:val="28"/>
          <w:szCs w:val="28"/>
          <w:lang w:eastAsia="en-US"/>
        </w:rPr>
        <w:t>депутатам</w:t>
      </w:r>
      <w:r w:rsidRPr="00082B83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Собрани</w:t>
      </w:r>
      <w:r w:rsidR="00A4373E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депутатов </w:t>
      </w:r>
      <w:proofErr w:type="spellStart"/>
      <w:r w:rsidR="00276646">
        <w:rPr>
          <w:rFonts w:eastAsia="Calibri"/>
          <w:sz w:val="28"/>
          <w:szCs w:val="28"/>
          <w:lang w:eastAsia="en-US"/>
        </w:rPr>
        <w:t>Караичевского</w:t>
      </w:r>
      <w:proofErr w:type="spellEnd"/>
      <w:r w:rsidR="00A4373E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сельск</w:t>
      </w:r>
      <w:r w:rsidR="00A4373E">
        <w:rPr>
          <w:rFonts w:eastAsia="Calibri"/>
          <w:sz w:val="28"/>
          <w:szCs w:val="28"/>
          <w:lang w:eastAsia="en-US"/>
        </w:rPr>
        <w:t>ого</w:t>
      </w:r>
      <w:r>
        <w:rPr>
          <w:rFonts w:eastAsia="Calibri"/>
          <w:sz w:val="28"/>
          <w:szCs w:val="28"/>
          <w:lang w:eastAsia="en-US"/>
        </w:rPr>
        <w:t xml:space="preserve"> поселени</w:t>
      </w:r>
      <w:r w:rsidR="00A4373E">
        <w:rPr>
          <w:rFonts w:eastAsia="Calibri"/>
          <w:sz w:val="28"/>
          <w:szCs w:val="28"/>
          <w:lang w:eastAsia="en-US"/>
        </w:rPr>
        <w:t>я</w:t>
      </w:r>
      <w:r>
        <w:rPr>
          <w:rFonts w:eastAsia="Calibri"/>
          <w:sz w:val="28"/>
          <w:szCs w:val="28"/>
          <w:lang w:eastAsia="en-US"/>
        </w:rPr>
        <w:t xml:space="preserve"> Обливского района</w:t>
      </w:r>
      <w:r w:rsidRPr="00082B83">
        <w:rPr>
          <w:rFonts w:eastAsia="Calibri"/>
          <w:sz w:val="28"/>
          <w:szCs w:val="28"/>
          <w:lang w:eastAsia="en-US"/>
        </w:rPr>
        <w:t>.</w:t>
      </w:r>
    </w:p>
    <w:p w:rsidR="00BD3108" w:rsidRPr="00BD3108" w:rsidRDefault="00BD3108" w:rsidP="00082B83">
      <w:pPr>
        <w:numPr>
          <w:ilvl w:val="0"/>
          <w:numId w:val="3"/>
        </w:numPr>
        <w:tabs>
          <w:tab w:val="left" w:pos="0"/>
          <w:tab w:val="left" w:pos="851"/>
        </w:tabs>
        <w:spacing w:after="200" w:line="360" w:lineRule="auto"/>
        <w:ind w:left="0" w:firstLine="567"/>
        <w:jc w:val="both"/>
        <w:rPr>
          <w:rFonts w:eastAsia="Calibri"/>
          <w:sz w:val="28"/>
          <w:szCs w:val="28"/>
          <w:lang w:eastAsia="en-US"/>
        </w:rPr>
      </w:pPr>
      <w:proofErr w:type="gramStart"/>
      <w:r w:rsidRPr="00BD3108">
        <w:rPr>
          <w:rFonts w:eastAsia="Calibri"/>
          <w:sz w:val="28"/>
          <w:szCs w:val="28"/>
          <w:lang w:eastAsia="en-US"/>
        </w:rPr>
        <w:t>Контроль за</w:t>
      </w:r>
      <w:proofErr w:type="gramEnd"/>
      <w:r w:rsidRPr="00BD3108">
        <w:rPr>
          <w:rFonts w:eastAsia="Calibri"/>
          <w:sz w:val="28"/>
          <w:szCs w:val="28"/>
          <w:lang w:eastAsia="en-US"/>
        </w:rPr>
        <w:t xml:space="preserve"> выполнением настоящего постановления возложить на председателя </w:t>
      </w:r>
      <w:r>
        <w:rPr>
          <w:rFonts w:eastAsia="Calibri"/>
          <w:sz w:val="28"/>
          <w:szCs w:val="28"/>
          <w:lang w:eastAsia="en-US"/>
        </w:rPr>
        <w:t>Т</w:t>
      </w:r>
      <w:r w:rsidRPr="00BD3108">
        <w:rPr>
          <w:rFonts w:eastAsia="Calibri"/>
          <w:sz w:val="28"/>
          <w:szCs w:val="28"/>
          <w:lang w:eastAsia="en-US"/>
        </w:rPr>
        <w:t xml:space="preserve">ерриториальной </w:t>
      </w:r>
      <w:r>
        <w:rPr>
          <w:rFonts w:eastAsia="Calibri"/>
          <w:sz w:val="28"/>
          <w:szCs w:val="28"/>
          <w:lang w:eastAsia="en-US"/>
        </w:rPr>
        <w:t>избирательной комиссии Обливского района Ростовской области А.Н.</w:t>
      </w:r>
      <w:r w:rsidR="005F4270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>
        <w:rPr>
          <w:rFonts w:eastAsia="Calibri"/>
          <w:sz w:val="28"/>
          <w:szCs w:val="28"/>
          <w:lang w:eastAsia="en-US"/>
        </w:rPr>
        <w:t>Пыркову</w:t>
      </w:r>
      <w:proofErr w:type="spellEnd"/>
      <w:r w:rsidRPr="00BD3108">
        <w:rPr>
          <w:rFonts w:eastAsia="Calibri"/>
          <w:sz w:val="28"/>
          <w:szCs w:val="28"/>
          <w:lang w:eastAsia="en-US"/>
        </w:rPr>
        <w:t>.</w:t>
      </w:r>
    </w:p>
    <w:p w:rsidR="00064D8F" w:rsidRPr="00064D8F" w:rsidRDefault="00064D8F" w:rsidP="00DA66EA">
      <w:pPr>
        <w:ind w:firstLine="709"/>
        <w:jc w:val="both"/>
        <w:rPr>
          <w:bCs/>
          <w:color w:val="FF0000"/>
          <w:sz w:val="28"/>
          <w:szCs w:val="28"/>
        </w:rPr>
      </w:pPr>
    </w:p>
    <w:p w:rsidR="002A47C2" w:rsidRPr="00064D8F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Председатель комиссии                                                              </w:t>
      </w:r>
      <w:r w:rsidR="00064D8F" w:rsidRPr="00064D8F">
        <w:rPr>
          <w:sz w:val="28"/>
          <w:szCs w:val="28"/>
        </w:rPr>
        <w:t xml:space="preserve">А.Н. </w:t>
      </w:r>
      <w:proofErr w:type="spellStart"/>
      <w:r w:rsidR="00064D8F" w:rsidRPr="00064D8F">
        <w:rPr>
          <w:sz w:val="28"/>
          <w:szCs w:val="28"/>
        </w:rPr>
        <w:t>Пыркова</w:t>
      </w:r>
      <w:proofErr w:type="spellEnd"/>
    </w:p>
    <w:p w:rsidR="00064D8F" w:rsidRPr="00064D8F" w:rsidRDefault="00064D8F" w:rsidP="00DA66EA">
      <w:pPr>
        <w:rPr>
          <w:sz w:val="28"/>
          <w:szCs w:val="28"/>
        </w:rPr>
      </w:pPr>
    </w:p>
    <w:p w:rsidR="005853C9" w:rsidRDefault="002A47C2" w:rsidP="00DA66EA">
      <w:pPr>
        <w:rPr>
          <w:sz w:val="28"/>
          <w:szCs w:val="28"/>
        </w:rPr>
      </w:pPr>
      <w:r w:rsidRPr="00064D8F">
        <w:rPr>
          <w:sz w:val="28"/>
          <w:szCs w:val="28"/>
        </w:rPr>
        <w:t xml:space="preserve">Секретарь комиссии                                                                    </w:t>
      </w:r>
      <w:r w:rsidR="00064D8F" w:rsidRPr="00064D8F">
        <w:rPr>
          <w:sz w:val="28"/>
          <w:szCs w:val="28"/>
        </w:rPr>
        <w:t xml:space="preserve">С.А. </w:t>
      </w:r>
      <w:proofErr w:type="spellStart"/>
      <w:r w:rsidR="00064D8F" w:rsidRPr="00064D8F">
        <w:rPr>
          <w:sz w:val="28"/>
          <w:szCs w:val="28"/>
        </w:rPr>
        <w:t>Пожарова</w:t>
      </w:r>
      <w:proofErr w:type="spellEnd"/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BD3108" w:rsidRDefault="00BD3108" w:rsidP="00DA66EA">
      <w:pPr>
        <w:rPr>
          <w:sz w:val="28"/>
          <w:szCs w:val="28"/>
        </w:rPr>
      </w:pPr>
    </w:p>
    <w:p w:rsidR="00D903F3" w:rsidRDefault="00D903F3" w:rsidP="00DA66EA">
      <w:pPr>
        <w:rPr>
          <w:sz w:val="28"/>
          <w:szCs w:val="28"/>
        </w:rPr>
      </w:pPr>
    </w:p>
    <w:sectPr w:rsidR="00D903F3" w:rsidSect="00DA66EA">
      <w:headerReference w:type="default" r:id="rId11"/>
      <w:pgSz w:w="11906" w:h="16838" w:code="9"/>
      <w:pgMar w:top="1134" w:right="567" w:bottom="1134" w:left="1701" w:header="454" w:footer="45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38D6" w:rsidRDefault="000638D6">
      <w:r>
        <w:separator/>
      </w:r>
    </w:p>
  </w:endnote>
  <w:endnote w:type="continuationSeparator" w:id="0">
    <w:p w:rsidR="000638D6" w:rsidRDefault="00063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38D6" w:rsidRDefault="000638D6">
      <w:r>
        <w:separator/>
      </w:r>
    </w:p>
  </w:footnote>
  <w:footnote w:type="continuationSeparator" w:id="0">
    <w:p w:rsidR="000638D6" w:rsidRDefault="000638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70E7" w:rsidRPr="00352E19" w:rsidRDefault="00A2120B">
    <w:pPr>
      <w:pStyle w:val="a5"/>
      <w:jc w:val="center"/>
      <w:rPr>
        <w:sz w:val="24"/>
        <w:szCs w:val="24"/>
      </w:rPr>
    </w:pPr>
    <w:r w:rsidRPr="00352E19">
      <w:rPr>
        <w:sz w:val="24"/>
        <w:szCs w:val="24"/>
      </w:rPr>
      <w:fldChar w:fldCharType="begin"/>
    </w:r>
    <w:r w:rsidR="00CB70E7" w:rsidRPr="00352E19">
      <w:rPr>
        <w:sz w:val="24"/>
        <w:szCs w:val="24"/>
      </w:rPr>
      <w:instrText>PAGE   \* MERGEFORMAT</w:instrText>
    </w:r>
    <w:r w:rsidRPr="00352E19">
      <w:rPr>
        <w:sz w:val="24"/>
        <w:szCs w:val="24"/>
      </w:rPr>
      <w:fldChar w:fldCharType="separate"/>
    </w:r>
    <w:r w:rsidR="00276646">
      <w:rPr>
        <w:noProof/>
        <w:sz w:val="24"/>
        <w:szCs w:val="24"/>
      </w:rPr>
      <w:t>2</w:t>
    </w:r>
    <w:r w:rsidRPr="00352E19">
      <w:rPr>
        <w:sz w:val="24"/>
        <w:szCs w:val="24"/>
      </w:rPr>
      <w:fldChar w:fldCharType="end"/>
    </w:r>
  </w:p>
  <w:p w:rsidR="00CB70E7" w:rsidRDefault="00CB70E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C6271E"/>
    <w:multiLevelType w:val="hybridMultilevel"/>
    <w:tmpl w:val="A4B8A3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0665A2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9BF7900"/>
    <w:multiLevelType w:val="hybridMultilevel"/>
    <w:tmpl w:val="90FED02E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7D42B0A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8E11CA"/>
    <w:multiLevelType w:val="hybridMultilevel"/>
    <w:tmpl w:val="178E1122"/>
    <w:lvl w:ilvl="0" w:tplc="2FDA24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9FA2D3D"/>
    <w:multiLevelType w:val="multilevel"/>
    <w:tmpl w:val="4A60C460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6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7DAF71D9"/>
    <w:multiLevelType w:val="singleLevel"/>
    <w:tmpl w:val="E1BEF9E6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601"/>
    <w:rsid w:val="00010669"/>
    <w:rsid w:val="00015103"/>
    <w:rsid w:val="000270D9"/>
    <w:rsid w:val="000341C0"/>
    <w:rsid w:val="00036F8F"/>
    <w:rsid w:val="00050C55"/>
    <w:rsid w:val="00055F9D"/>
    <w:rsid w:val="00057709"/>
    <w:rsid w:val="000638D6"/>
    <w:rsid w:val="00064D49"/>
    <w:rsid w:val="00064D8F"/>
    <w:rsid w:val="00067399"/>
    <w:rsid w:val="00077BA5"/>
    <w:rsid w:val="00081D7F"/>
    <w:rsid w:val="00082B83"/>
    <w:rsid w:val="000B7B24"/>
    <w:rsid w:val="000D3040"/>
    <w:rsid w:val="000E6FD9"/>
    <w:rsid w:val="0011399F"/>
    <w:rsid w:val="0012151B"/>
    <w:rsid w:val="00144401"/>
    <w:rsid w:val="00145602"/>
    <w:rsid w:val="00171FD9"/>
    <w:rsid w:val="0017402E"/>
    <w:rsid w:val="00175030"/>
    <w:rsid w:val="00177953"/>
    <w:rsid w:val="001D1066"/>
    <w:rsid w:val="001D3DB5"/>
    <w:rsid w:val="001F4E15"/>
    <w:rsid w:val="002244FF"/>
    <w:rsid w:val="002264DF"/>
    <w:rsid w:val="00235A83"/>
    <w:rsid w:val="0024163F"/>
    <w:rsid w:val="0024723A"/>
    <w:rsid w:val="00253032"/>
    <w:rsid w:val="002562E2"/>
    <w:rsid w:val="002611F8"/>
    <w:rsid w:val="00265CD9"/>
    <w:rsid w:val="00276646"/>
    <w:rsid w:val="002821FB"/>
    <w:rsid w:val="00294107"/>
    <w:rsid w:val="002A47C2"/>
    <w:rsid w:val="002B3E49"/>
    <w:rsid w:val="002B5AEF"/>
    <w:rsid w:val="002D0461"/>
    <w:rsid w:val="002E2743"/>
    <w:rsid w:val="002E66F9"/>
    <w:rsid w:val="002F312C"/>
    <w:rsid w:val="00304CC1"/>
    <w:rsid w:val="003065B1"/>
    <w:rsid w:val="00307D6E"/>
    <w:rsid w:val="00312385"/>
    <w:rsid w:val="003275C7"/>
    <w:rsid w:val="00333263"/>
    <w:rsid w:val="00343519"/>
    <w:rsid w:val="00344017"/>
    <w:rsid w:val="00352E19"/>
    <w:rsid w:val="003535B3"/>
    <w:rsid w:val="0036031A"/>
    <w:rsid w:val="003670C8"/>
    <w:rsid w:val="0038686E"/>
    <w:rsid w:val="00386BA2"/>
    <w:rsid w:val="003A4C38"/>
    <w:rsid w:val="003A5D6F"/>
    <w:rsid w:val="003B6C2B"/>
    <w:rsid w:val="003C15A2"/>
    <w:rsid w:val="003C73BE"/>
    <w:rsid w:val="003D3E8E"/>
    <w:rsid w:val="003F0C27"/>
    <w:rsid w:val="003F797C"/>
    <w:rsid w:val="004047CA"/>
    <w:rsid w:val="00406A93"/>
    <w:rsid w:val="00410F23"/>
    <w:rsid w:val="004123AF"/>
    <w:rsid w:val="00420FAE"/>
    <w:rsid w:val="00423BA6"/>
    <w:rsid w:val="00424F3E"/>
    <w:rsid w:val="00443788"/>
    <w:rsid w:val="00445440"/>
    <w:rsid w:val="00460834"/>
    <w:rsid w:val="00481CED"/>
    <w:rsid w:val="004964AF"/>
    <w:rsid w:val="004A6924"/>
    <w:rsid w:val="004B3D3B"/>
    <w:rsid w:val="004C1493"/>
    <w:rsid w:val="004C1E4E"/>
    <w:rsid w:val="004C6116"/>
    <w:rsid w:val="004D1B93"/>
    <w:rsid w:val="004D3030"/>
    <w:rsid w:val="004E5545"/>
    <w:rsid w:val="004F27FB"/>
    <w:rsid w:val="00511B24"/>
    <w:rsid w:val="005168C8"/>
    <w:rsid w:val="00517143"/>
    <w:rsid w:val="00531A86"/>
    <w:rsid w:val="00533321"/>
    <w:rsid w:val="00537786"/>
    <w:rsid w:val="005446B7"/>
    <w:rsid w:val="00546A30"/>
    <w:rsid w:val="00556249"/>
    <w:rsid w:val="00583523"/>
    <w:rsid w:val="005847BA"/>
    <w:rsid w:val="00584B71"/>
    <w:rsid w:val="005853C9"/>
    <w:rsid w:val="0058540B"/>
    <w:rsid w:val="005860EA"/>
    <w:rsid w:val="005C0AB1"/>
    <w:rsid w:val="005C2B7E"/>
    <w:rsid w:val="005C7AF9"/>
    <w:rsid w:val="005D1D8E"/>
    <w:rsid w:val="005D3B29"/>
    <w:rsid w:val="005E4839"/>
    <w:rsid w:val="005F1F00"/>
    <w:rsid w:val="005F4270"/>
    <w:rsid w:val="00613AD2"/>
    <w:rsid w:val="0062050A"/>
    <w:rsid w:val="00623EB1"/>
    <w:rsid w:val="0063253C"/>
    <w:rsid w:val="00634336"/>
    <w:rsid w:val="00651272"/>
    <w:rsid w:val="00656883"/>
    <w:rsid w:val="00665B21"/>
    <w:rsid w:val="0066707A"/>
    <w:rsid w:val="00685326"/>
    <w:rsid w:val="006A12EE"/>
    <w:rsid w:val="006A5785"/>
    <w:rsid w:val="006B18E6"/>
    <w:rsid w:val="006D0308"/>
    <w:rsid w:val="006D6621"/>
    <w:rsid w:val="006E1783"/>
    <w:rsid w:val="006F7631"/>
    <w:rsid w:val="0071298F"/>
    <w:rsid w:val="00730008"/>
    <w:rsid w:val="00744AC6"/>
    <w:rsid w:val="00746BE1"/>
    <w:rsid w:val="00773ECB"/>
    <w:rsid w:val="007951C9"/>
    <w:rsid w:val="007A7FED"/>
    <w:rsid w:val="007B2ED7"/>
    <w:rsid w:val="007D2C3F"/>
    <w:rsid w:val="007D6708"/>
    <w:rsid w:val="007E030F"/>
    <w:rsid w:val="007E36B8"/>
    <w:rsid w:val="007E36EA"/>
    <w:rsid w:val="007E5425"/>
    <w:rsid w:val="007F7EB5"/>
    <w:rsid w:val="00812178"/>
    <w:rsid w:val="00821BDE"/>
    <w:rsid w:val="00825C6B"/>
    <w:rsid w:val="00825E8B"/>
    <w:rsid w:val="00827E42"/>
    <w:rsid w:val="00841CEF"/>
    <w:rsid w:val="00845501"/>
    <w:rsid w:val="0086175A"/>
    <w:rsid w:val="00895676"/>
    <w:rsid w:val="008B03F9"/>
    <w:rsid w:val="008C20F3"/>
    <w:rsid w:val="008D0C1E"/>
    <w:rsid w:val="008E0848"/>
    <w:rsid w:val="008E1964"/>
    <w:rsid w:val="008E23E3"/>
    <w:rsid w:val="008F5D01"/>
    <w:rsid w:val="008F79E4"/>
    <w:rsid w:val="009008A8"/>
    <w:rsid w:val="0092409F"/>
    <w:rsid w:val="00940601"/>
    <w:rsid w:val="00940FB5"/>
    <w:rsid w:val="00950090"/>
    <w:rsid w:val="00963392"/>
    <w:rsid w:val="00970D60"/>
    <w:rsid w:val="00980414"/>
    <w:rsid w:val="00984A22"/>
    <w:rsid w:val="00996E14"/>
    <w:rsid w:val="009B08ED"/>
    <w:rsid w:val="009C1765"/>
    <w:rsid w:val="009C325A"/>
    <w:rsid w:val="009D0EBB"/>
    <w:rsid w:val="009D429E"/>
    <w:rsid w:val="009D6198"/>
    <w:rsid w:val="009D7122"/>
    <w:rsid w:val="009E697E"/>
    <w:rsid w:val="009F09A4"/>
    <w:rsid w:val="009F70F4"/>
    <w:rsid w:val="00A05F01"/>
    <w:rsid w:val="00A07BE8"/>
    <w:rsid w:val="00A12FCF"/>
    <w:rsid w:val="00A150F5"/>
    <w:rsid w:val="00A1560B"/>
    <w:rsid w:val="00A2120B"/>
    <w:rsid w:val="00A4373E"/>
    <w:rsid w:val="00A45059"/>
    <w:rsid w:val="00A51C25"/>
    <w:rsid w:val="00A5343C"/>
    <w:rsid w:val="00A56FAD"/>
    <w:rsid w:val="00A6523D"/>
    <w:rsid w:val="00A80F35"/>
    <w:rsid w:val="00A94163"/>
    <w:rsid w:val="00AA6E31"/>
    <w:rsid w:val="00AB4646"/>
    <w:rsid w:val="00AC588D"/>
    <w:rsid w:val="00AC62D5"/>
    <w:rsid w:val="00AE0484"/>
    <w:rsid w:val="00AF15CF"/>
    <w:rsid w:val="00AF6D21"/>
    <w:rsid w:val="00B02B09"/>
    <w:rsid w:val="00B03614"/>
    <w:rsid w:val="00B05867"/>
    <w:rsid w:val="00B0719E"/>
    <w:rsid w:val="00B111E7"/>
    <w:rsid w:val="00B215E6"/>
    <w:rsid w:val="00B25EF9"/>
    <w:rsid w:val="00B40348"/>
    <w:rsid w:val="00B671CB"/>
    <w:rsid w:val="00B67F81"/>
    <w:rsid w:val="00B7225D"/>
    <w:rsid w:val="00B85CA3"/>
    <w:rsid w:val="00B92E07"/>
    <w:rsid w:val="00B94460"/>
    <w:rsid w:val="00BA14F3"/>
    <w:rsid w:val="00BB255C"/>
    <w:rsid w:val="00BD3108"/>
    <w:rsid w:val="00BD4706"/>
    <w:rsid w:val="00BE2443"/>
    <w:rsid w:val="00BE3613"/>
    <w:rsid w:val="00BF0EA6"/>
    <w:rsid w:val="00C03C6C"/>
    <w:rsid w:val="00C248D9"/>
    <w:rsid w:val="00C3111B"/>
    <w:rsid w:val="00C4044C"/>
    <w:rsid w:val="00C4725F"/>
    <w:rsid w:val="00C66E67"/>
    <w:rsid w:val="00C84DBC"/>
    <w:rsid w:val="00C94BDB"/>
    <w:rsid w:val="00CA32D9"/>
    <w:rsid w:val="00CB411B"/>
    <w:rsid w:val="00CB549C"/>
    <w:rsid w:val="00CB70E7"/>
    <w:rsid w:val="00CC2A29"/>
    <w:rsid w:val="00CC508A"/>
    <w:rsid w:val="00CE3F7A"/>
    <w:rsid w:val="00CF3A98"/>
    <w:rsid w:val="00CF4B5B"/>
    <w:rsid w:val="00CF510E"/>
    <w:rsid w:val="00D12120"/>
    <w:rsid w:val="00D2706F"/>
    <w:rsid w:val="00D305BF"/>
    <w:rsid w:val="00D6468D"/>
    <w:rsid w:val="00D67445"/>
    <w:rsid w:val="00D764C8"/>
    <w:rsid w:val="00D87F7D"/>
    <w:rsid w:val="00D903F3"/>
    <w:rsid w:val="00DA66EA"/>
    <w:rsid w:val="00DD055C"/>
    <w:rsid w:val="00DD5AB7"/>
    <w:rsid w:val="00DE141C"/>
    <w:rsid w:val="00DF558E"/>
    <w:rsid w:val="00DF71B2"/>
    <w:rsid w:val="00E1409F"/>
    <w:rsid w:val="00E209E9"/>
    <w:rsid w:val="00E341D7"/>
    <w:rsid w:val="00E41B6F"/>
    <w:rsid w:val="00E42EEC"/>
    <w:rsid w:val="00E437D7"/>
    <w:rsid w:val="00E45FBA"/>
    <w:rsid w:val="00E5467E"/>
    <w:rsid w:val="00E83251"/>
    <w:rsid w:val="00E871AF"/>
    <w:rsid w:val="00EA61DB"/>
    <w:rsid w:val="00EA67B4"/>
    <w:rsid w:val="00EC108A"/>
    <w:rsid w:val="00ED1DB3"/>
    <w:rsid w:val="00EE1DF9"/>
    <w:rsid w:val="00EE4533"/>
    <w:rsid w:val="00F0167B"/>
    <w:rsid w:val="00F10B2C"/>
    <w:rsid w:val="00F14C3E"/>
    <w:rsid w:val="00F20754"/>
    <w:rsid w:val="00F32E9E"/>
    <w:rsid w:val="00F35F7E"/>
    <w:rsid w:val="00F42B47"/>
    <w:rsid w:val="00F42FF5"/>
    <w:rsid w:val="00F4543C"/>
    <w:rsid w:val="00F53D6F"/>
    <w:rsid w:val="00F60BAC"/>
    <w:rsid w:val="00F6504A"/>
    <w:rsid w:val="00F67881"/>
    <w:rsid w:val="00F67B06"/>
    <w:rsid w:val="00F80001"/>
    <w:rsid w:val="00F915B7"/>
    <w:rsid w:val="00FA4377"/>
    <w:rsid w:val="00FB094A"/>
    <w:rsid w:val="00FB38D8"/>
    <w:rsid w:val="00FD0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03"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5">
    <w:name w:val="List Paragraph"/>
    <w:basedOn w:val="a"/>
    <w:uiPriority w:val="34"/>
    <w:qFormat/>
    <w:rsid w:val="00BD31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5103"/>
  </w:style>
  <w:style w:type="paragraph" w:styleId="1">
    <w:name w:val="heading 1"/>
    <w:basedOn w:val="a"/>
    <w:next w:val="a"/>
    <w:link w:val="10"/>
    <w:uiPriority w:val="9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link w:val="30"/>
    <w:uiPriority w:val="9"/>
    <w:qFormat/>
    <w:pPr>
      <w:keepNext/>
      <w:ind w:left="2835" w:right="2550"/>
      <w:jc w:val="center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3AD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semiHidden/>
    <w:pPr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link w:val="a3"/>
    <w:uiPriority w:val="99"/>
    <w:semiHidden/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link w:val="a5"/>
    <w:uiPriority w:val="99"/>
    <w:locked/>
    <w:rsid w:val="00423BA6"/>
  </w:style>
  <w:style w:type="paragraph" w:styleId="a7">
    <w:name w:val="footer"/>
    <w:basedOn w:val="a"/>
    <w:link w:val="a8"/>
    <w:uiPriority w:val="99"/>
    <w:semiHidden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link w:val="a7"/>
    <w:uiPriority w:val="99"/>
    <w:semiHidden/>
  </w:style>
  <w:style w:type="paragraph" w:customStyle="1" w:styleId="a9">
    <w:name w:val="Рабочий"/>
    <w:basedOn w:val="a"/>
    <w:pPr>
      <w:spacing w:line="360" w:lineRule="auto"/>
      <w:ind w:firstLine="709"/>
      <w:jc w:val="both"/>
    </w:pPr>
    <w:rPr>
      <w:sz w:val="24"/>
    </w:rPr>
  </w:style>
  <w:style w:type="paragraph" w:styleId="aa">
    <w:name w:val="Plain Text"/>
    <w:aliases w:val="Номерация"/>
    <w:basedOn w:val="a"/>
    <w:link w:val="ab"/>
    <w:uiPriority w:val="99"/>
    <w:semiHidden/>
    <w:pPr>
      <w:spacing w:line="360" w:lineRule="auto"/>
      <w:ind w:firstLine="709"/>
      <w:jc w:val="both"/>
    </w:pPr>
    <w:rPr>
      <w:sz w:val="28"/>
    </w:rPr>
  </w:style>
  <w:style w:type="character" w:customStyle="1" w:styleId="ab">
    <w:name w:val="Текст Знак"/>
    <w:aliases w:val="Номерация Знак"/>
    <w:link w:val="aa"/>
    <w:uiPriority w:val="99"/>
    <w:semiHidden/>
    <w:rPr>
      <w:rFonts w:ascii="Courier New" w:hAnsi="Courier New" w:cs="Courier New"/>
    </w:rPr>
  </w:style>
  <w:style w:type="paragraph" w:styleId="21">
    <w:name w:val="Body Text Indent 2"/>
    <w:basedOn w:val="a"/>
    <w:link w:val="22"/>
    <w:uiPriority w:val="99"/>
    <w:semiHidden/>
    <w:pPr>
      <w:ind w:firstLine="851"/>
    </w:pPr>
    <w:rPr>
      <w:sz w:val="28"/>
    </w:rPr>
  </w:style>
  <w:style w:type="character" w:customStyle="1" w:styleId="22">
    <w:name w:val="Основной текст с отступом 2 Знак"/>
    <w:link w:val="21"/>
    <w:uiPriority w:val="99"/>
    <w:semiHidden/>
  </w:style>
  <w:style w:type="paragraph" w:styleId="ac">
    <w:name w:val="Balloon Text"/>
    <w:basedOn w:val="a"/>
    <w:link w:val="ad"/>
    <w:uiPriority w:val="99"/>
    <w:semiHidden/>
    <w:unhideWhenUsed/>
    <w:rsid w:val="00EA67B4"/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EA67B4"/>
    <w:rPr>
      <w:rFonts w:ascii="Tahoma" w:hAnsi="Tahoma"/>
      <w:sz w:val="16"/>
    </w:rPr>
  </w:style>
  <w:style w:type="paragraph" w:styleId="ae">
    <w:name w:val="Body Text"/>
    <w:basedOn w:val="a"/>
    <w:link w:val="af"/>
    <w:uiPriority w:val="99"/>
    <w:semiHidden/>
    <w:unhideWhenUsed/>
    <w:rsid w:val="00D12120"/>
    <w:pPr>
      <w:spacing w:after="120"/>
    </w:pPr>
  </w:style>
  <w:style w:type="character" w:customStyle="1" w:styleId="af">
    <w:name w:val="Основной текст Знак"/>
    <w:link w:val="ae"/>
    <w:uiPriority w:val="99"/>
    <w:semiHidden/>
    <w:locked/>
    <w:rsid w:val="00D12120"/>
    <w:rPr>
      <w:rFonts w:cs="Times New Roman"/>
    </w:rPr>
  </w:style>
  <w:style w:type="paragraph" w:styleId="23">
    <w:name w:val="Body Text 2"/>
    <w:basedOn w:val="a"/>
    <w:link w:val="24"/>
    <w:uiPriority w:val="99"/>
    <w:semiHidden/>
    <w:unhideWhenUsed/>
    <w:rsid w:val="00CB411B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CB411B"/>
  </w:style>
  <w:style w:type="paragraph" w:styleId="af0">
    <w:name w:val="Block Text"/>
    <w:basedOn w:val="a"/>
    <w:uiPriority w:val="99"/>
    <w:semiHidden/>
    <w:unhideWhenUsed/>
    <w:rsid w:val="0011399F"/>
    <w:pPr>
      <w:spacing w:after="120"/>
      <w:ind w:left="1440" w:right="1440"/>
    </w:pPr>
  </w:style>
  <w:style w:type="table" w:styleId="af1">
    <w:name w:val="Table Grid"/>
    <w:basedOn w:val="a1"/>
    <w:rsid w:val="00B215E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2">
    <w:name w:val="footnote text"/>
    <w:basedOn w:val="a"/>
    <w:link w:val="af3"/>
    <w:uiPriority w:val="99"/>
    <w:unhideWhenUsed/>
    <w:rsid w:val="00EA61DB"/>
  </w:style>
  <w:style w:type="character" w:customStyle="1" w:styleId="af3">
    <w:name w:val="Текст сноски Знак"/>
    <w:basedOn w:val="a0"/>
    <w:link w:val="af2"/>
    <w:uiPriority w:val="99"/>
    <w:rsid w:val="00EA61DB"/>
  </w:style>
  <w:style w:type="character" w:styleId="af4">
    <w:name w:val="footnote reference"/>
    <w:basedOn w:val="a0"/>
    <w:uiPriority w:val="99"/>
    <w:semiHidden/>
    <w:unhideWhenUsed/>
    <w:rsid w:val="00EA61DB"/>
    <w:rPr>
      <w:vertAlign w:val="superscript"/>
    </w:rPr>
  </w:style>
  <w:style w:type="paragraph" w:styleId="31">
    <w:name w:val="Body Text 3"/>
    <w:basedOn w:val="a"/>
    <w:link w:val="32"/>
    <w:rsid w:val="00C3111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3111B"/>
    <w:rPr>
      <w:sz w:val="16"/>
      <w:szCs w:val="16"/>
    </w:rPr>
  </w:style>
  <w:style w:type="character" w:customStyle="1" w:styleId="40">
    <w:name w:val="Заголовок 4 Знак"/>
    <w:basedOn w:val="a0"/>
    <w:link w:val="4"/>
    <w:uiPriority w:val="9"/>
    <w:semiHidden/>
    <w:rsid w:val="00613AD2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af5">
    <w:name w:val="List Paragraph"/>
    <w:basedOn w:val="a"/>
    <w:uiPriority w:val="34"/>
    <w:qFormat/>
    <w:rsid w:val="00BD31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28A7C-E923-41CB-8C13-8F487D957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</Company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ТИК</cp:lastModifiedBy>
  <cp:revision>3</cp:revision>
  <cp:lastPrinted>2018-05-21T06:46:00Z</cp:lastPrinted>
  <dcterms:created xsi:type="dcterms:W3CDTF">2021-10-21T07:19:00Z</dcterms:created>
  <dcterms:modified xsi:type="dcterms:W3CDTF">2021-10-21T07:19:00Z</dcterms:modified>
</cp:coreProperties>
</file>