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6BB" w:rsidRDefault="006366BB" w:rsidP="006366BB">
      <w:pPr>
        <w:pStyle w:val="af6"/>
        <w:jc w:val="center"/>
        <w:rPr>
          <w:szCs w:val="28"/>
        </w:rPr>
      </w:pPr>
      <w:r>
        <w:rPr>
          <w:noProof/>
          <w:szCs w:val="28"/>
        </w:rPr>
        <w:drawing>
          <wp:inline distT="0" distB="0" distL="0" distR="0">
            <wp:extent cx="525145" cy="552450"/>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25145" cy="552450"/>
                    </a:xfrm>
                    <a:prstGeom prst="rect">
                      <a:avLst/>
                    </a:prstGeom>
                    <a:noFill/>
                    <a:ln w="9525">
                      <a:noFill/>
                      <a:miter lim="800000"/>
                      <a:headEnd/>
                      <a:tailEnd/>
                    </a:ln>
                  </pic:spPr>
                </pic:pic>
              </a:graphicData>
            </a:graphic>
          </wp:inline>
        </w:drawing>
      </w:r>
    </w:p>
    <w:p w:rsidR="00214153" w:rsidRPr="00214153" w:rsidRDefault="00214153" w:rsidP="00214153">
      <w:pPr>
        <w:suppressAutoHyphens w:val="0"/>
        <w:ind w:firstLine="567"/>
        <w:jc w:val="center"/>
        <w:rPr>
          <w:rFonts w:eastAsia="Calibri"/>
          <w:b/>
          <w:sz w:val="28"/>
          <w:szCs w:val="28"/>
          <w:lang w:eastAsia="en-US"/>
        </w:rPr>
      </w:pPr>
      <w:r w:rsidRPr="00214153">
        <w:rPr>
          <w:rFonts w:eastAsia="Calibri"/>
          <w:b/>
          <w:sz w:val="28"/>
          <w:szCs w:val="28"/>
          <w:lang w:eastAsia="en-US"/>
        </w:rPr>
        <w:t>ТЕРРИТОРИАЛЬНАЯ ИЗБИРАТЕЛЬНАЯ КОМИССИЯ</w:t>
      </w:r>
    </w:p>
    <w:p w:rsidR="00214153" w:rsidRPr="00214153" w:rsidRDefault="00214153" w:rsidP="00214153">
      <w:pPr>
        <w:suppressAutoHyphens w:val="0"/>
        <w:ind w:firstLine="567"/>
        <w:jc w:val="center"/>
        <w:rPr>
          <w:rFonts w:eastAsia="Calibri"/>
          <w:b/>
          <w:sz w:val="28"/>
          <w:szCs w:val="28"/>
          <w:lang w:eastAsia="en-US"/>
        </w:rPr>
      </w:pPr>
      <w:r w:rsidRPr="00214153">
        <w:rPr>
          <w:rFonts w:eastAsia="Calibri"/>
          <w:b/>
          <w:sz w:val="28"/>
          <w:szCs w:val="28"/>
          <w:lang w:eastAsia="en-US"/>
        </w:rPr>
        <w:t>ОБЛИВСКОГО РАЙОНА РОСТОВСКОЙ ОБЛАСТИ</w:t>
      </w:r>
    </w:p>
    <w:p w:rsidR="00214153" w:rsidRPr="00214153" w:rsidRDefault="00214153" w:rsidP="00214153">
      <w:pPr>
        <w:suppressAutoHyphens w:val="0"/>
        <w:jc w:val="center"/>
        <w:rPr>
          <w:b/>
          <w:sz w:val="28"/>
          <w:szCs w:val="28"/>
          <w:lang w:eastAsia="ru-RU"/>
        </w:rPr>
      </w:pPr>
    </w:p>
    <w:p w:rsidR="00214153" w:rsidRPr="00214153" w:rsidRDefault="00214153" w:rsidP="00214153">
      <w:pPr>
        <w:keepNext/>
        <w:numPr>
          <w:ilvl w:val="1"/>
          <w:numId w:val="0"/>
        </w:numPr>
        <w:tabs>
          <w:tab w:val="num" w:pos="0"/>
        </w:tabs>
        <w:jc w:val="center"/>
        <w:outlineLvl w:val="1"/>
        <w:rPr>
          <w:b/>
          <w:sz w:val="28"/>
          <w:szCs w:val="28"/>
          <w:lang w:eastAsia="ar-SA"/>
        </w:rPr>
      </w:pPr>
      <w:r w:rsidRPr="00214153">
        <w:rPr>
          <w:b/>
          <w:sz w:val="28"/>
          <w:szCs w:val="28"/>
          <w:lang w:eastAsia="ar-SA"/>
        </w:rPr>
        <w:t>ПОСТАНОВЛЕНИЕ</w:t>
      </w:r>
    </w:p>
    <w:p w:rsidR="00214153" w:rsidRPr="00214153" w:rsidRDefault="00214153" w:rsidP="00214153">
      <w:pPr>
        <w:suppressAutoHyphens w:val="0"/>
        <w:spacing w:line="360" w:lineRule="auto"/>
        <w:jc w:val="center"/>
        <w:rPr>
          <w:sz w:val="28"/>
          <w:szCs w:val="28"/>
          <w:lang w:eastAsia="ru-RU"/>
        </w:rPr>
      </w:pPr>
    </w:p>
    <w:p w:rsidR="00214153" w:rsidRPr="00214153" w:rsidRDefault="00540927" w:rsidP="00214153">
      <w:pPr>
        <w:keepNext/>
        <w:suppressAutoHyphens w:val="0"/>
        <w:spacing w:line="360" w:lineRule="auto"/>
        <w:outlineLvl w:val="3"/>
        <w:rPr>
          <w:sz w:val="28"/>
          <w:lang w:eastAsia="ru-RU"/>
        </w:rPr>
      </w:pPr>
      <w:r>
        <w:rPr>
          <w:sz w:val="28"/>
          <w:lang w:eastAsia="ru-RU"/>
        </w:rPr>
        <w:t>03 июля 2026</w:t>
      </w:r>
      <w:r w:rsidR="00214153" w:rsidRPr="00214153">
        <w:rPr>
          <w:sz w:val="28"/>
          <w:lang w:eastAsia="ru-RU"/>
        </w:rPr>
        <w:t xml:space="preserve"> г.                                                                            </w:t>
      </w:r>
      <w:r w:rsidR="001D323F">
        <w:rPr>
          <w:sz w:val="28"/>
          <w:lang w:eastAsia="ru-RU"/>
        </w:rPr>
        <w:t xml:space="preserve">     </w:t>
      </w:r>
      <w:r w:rsidR="00214153" w:rsidRPr="00214153">
        <w:rPr>
          <w:sz w:val="28"/>
          <w:lang w:eastAsia="ru-RU"/>
        </w:rPr>
        <w:t xml:space="preserve">    №  </w:t>
      </w:r>
      <w:r>
        <w:rPr>
          <w:sz w:val="28"/>
          <w:lang w:eastAsia="ru-RU"/>
        </w:rPr>
        <w:t>5-</w:t>
      </w:r>
      <w:r w:rsidR="00D22A36">
        <w:rPr>
          <w:sz w:val="28"/>
          <w:lang w:eastAsia="ru-RU"/>
        </w:rPr>
        <w:t>3</w:t>
      </w:r>
    </w:p>
    <w:p w:rsidR="00214153" w:rsidRPr="00214153" w:rsidRDefault="00214153" w:rsidP="00214153">
      <w:pPr>
        <w:suppressAutoHyphens w:val="0"/>
        <w:rPr>
          <w:b/>
          <w:sz w:val="16"/>
          <w:szCs w:val="16"/>
          <w:lang w:eastAsia="ru-RU"/>
        </w:rPr>
      </w:pPr>
      <w:r w:rsidRPr="00214153">
        <w:rPr>
          <w:b/>
          <w:lang w:eastAsia="ru-RU"/>
        </w:rPr>
        <w:t xml:space="preserve">       </w:t>
      </w:r>
    </w:p>
    <w:p w:rsidR="00214153" w:rsidRPr="00214153" w:rsidRDefault="00214153" w:rsidP="00214153">
      <w:pPr>
        <w:suppressAutoHyphens w:val="0"/>
        <w:jc w:val="center"/>
        <w:rPr>
          <w:sz w:val="28"/>
          <w:szCs w:val="28"/>
          <w:lang w:eastAsia="ru-RU"/>
        </w:rPr>
      </w:pPr>
      <w:r w:rsidRPr="00214153">
        <w:rPr>
          <w:sz w:val="28"/>
          <w:szCs w:val="28"/>
          <w:lang w:eastAsia="ru-RU"/>
        </w:rPr>
        <w:t>ст. Обливская</w:t>
      </w:r>
    </w:p>
    <w:p w:rsidR="00214153" w:rsidRPr="00214153" w:rsidRDefault="00214153" w:rsidP="00214153">
      <w:pPr>
        <w:suppressAutoHyphens w:val="0"/>
        <w:spacing w:line="360" w:lineRule="auto"/>
        <w:rPr>
          <w:sz w:val="28"/>
          <w:szCs w:val="28"/>
          <w:lang w:eastAsia="ru-RU"/>
        </w:rPr>
      </w:pPr>
    </w:p>
    <w:tbl>
      <w:tblPr>
        <w:tblW w:w="0" w:type="auto"/>
        <w:jc w:val="center"/>
        <w:tblLayout w:type="fixed"/>
        <w:tblLook w:val="0000" w:firstRow="0" w:lastRow="0" w:firstColumn="0" w:lastColumn="0" w:noHBand="0" w:noVBand="0"/>
      </w:tblPr>
      <w:tblGrid>
        <w:gridCol w:w="7230"/>
      </w:tblGrid>
      <w:tr w:rsidR="00CE28D5" w:rsidRPr="006366BB" w:rsidTr="00606F8D">
        <w:trPr>
          <w:trHeight w:val="1830"/>
          <w:jc w:val="center"/>
        </w:trPr>
        <w:tc>
          <w:tcPr>
            <w:tcW w:w="7230" w:type="dxa"/>
            <w:shd w:val="clear" w:color="auto" w:fill="auto"/>
          </w:tcPr>
          <w:p w:rsidR="00CE28D5" w:rsidRPr="006366BB" w:rsidRDefault="00CE28D5" w:rsidP="00770A03">
            <w:pPr>
              <w:jc w:val="both"/>
              <w:rPr>
                <w:sz w:val="28"/>
                <w:szCs w:val="28"/>
              </w:rPr>
            </w:pPr>
            <w:r w:rsidRPr="006366BB">
              <w:rPr>
                <w:b/>
                <w:sz w:val="28"/>
                <w:szCs w:val="28"/>
              </w:rPr>
              <w:t>О порядке при</w:t>
            </w:r>
            <w:r w:rsidR="00F3031D">
              <w:rPr>
                <w:b/>
                <w:sz w:val="28"/>
                <w:szCs w:val="28"/>
              </w:rPr>
              <w:t>ё</w:t>
            </w:r>
            <w:r w:rsidRPr="006366BB">
              <w:rPr>
                <w:b/>
                <w:sz w:val="28"/>
                <w:szCs w:val="28"/>
              </w:rPr>
              <w:t xml:space="preserve">ма документов, представляемых </w:t>
            </w:r>
            <w:r w:rsidR="00606F8D" w:rsidRPr="006366BB">
              <w:rPr>
                <w:b/>
                <w:sz w:val="28"/>
                <w:szCs w:val="28"/>
              </w:rPr>
              <w:t>кандидатами, уполномоченными представителями избирательных объединений в Территориальную избира</w:t>
            </w:r>
            <w:r w:rsidR="006366BB" w:rsidRPr="006366BB">
              <w:rPr>
                <w:b/>
                <w:sz w:val="28"/>
                <w:szCs w:val="28"/>
              </w:rPr>
              <w:t xml:space="preserve">тельную комиссию </w:t>
            </w:r>
            <w:r w:rsidR="00B50786">
              <w:rPr>
                <w:b/>
                <w:sz w:val="28"/>
                <w:szCs w:val="28"/>
              </w:rPr>
              <w:t>Обливского района</w:t>
            </w:r>
            <w:r w:rsidR="00606F8D" w:rsidRPr="006366BB">
              <w:rPr>
                <w:b/>
                <w:sz w:val="28"/>
                <w:szCs w:val="28"/>
              </w:rPr>
              <w:t xml:space="preserve"> при </w:t>
            </w:r>
            <w:r w:rsidR="00606F8D" w:rsidRPr="00D31F0E">
              <w:rPr>
                <w:b/>
                <w:sz w:val="28"/>
                <w:szCs w:val="28"/>
              </w:rPr>
              <w:t xml:space="preserve">проведении </w:t>
            </w:r>
            <w:proofErr w:type="gramStart"/>
            <w:r w:rsidR="00D31F0E" w:rsidRPr="00D31F0E">
              <w:rPr>
                <w:b/>
                <w:sz w:val="28"/>
                <w:szCs w:val="28"/>
              </w:rPr>
              <w:t xml:space="preserve">выборов депутатов </w:t>
            </w:r>
            <w:r w:rsidR="00B92176">
              <w:rPr>
                <w:b/>
                <w:sz w:val="28"/>
                <w:szCs w:val="28"/>
              </w:rPr>
              <w:t>Собраний депутатов сельских поселений</w:t>
            </w:r>
            <w:proofErr w:type="gramEnd"/>
            <w:r w:rsidR="00B50786">
              <w:rPr>
                <w:b/>
                <w:sz w:val="28"/>
              </w:rPr>
              <w:t xml:space="preserve"> Обливского района  Ростовской области  </w:t>
            </w:r>
            <w:r w:rsidR="00770A03">
              <w:rPr>
                <w:b/>
                <w:sz w:val="28"/>
              </w:rPr>
              <w:t>шестого</w:t>
            </w:r>
            <w:r w:rsidR="00B50786">
              <w:rPr>
                <w:b/>
                <w:sz w:val="28"/>
              </w:rPr>
              <w:t xml:space="preserve"> созыва</w:t>
            </w:r>
          </w:p>
        </w:tc>
      </w:tr>
    </w:tbl>
    <w:p w:rsidR="00CE28D5" w:rsidRPr="003971C8" w:rsidRDefault="00CE28D5" w:rsidP="00D942D5">
      <w:pPr>
        <w:pStyle w:val="a9"/>
        <w:jc w:val="both"/>
        <w:rPr>
          <w:color w:val="FF0000"/>
          <w:sz w:val="28"/>
          <w:szCs w:val="28"/>
        </w:rPr>
      </w:pPr>
    </w:p>
    <w:p w:rsidR="006366BB" w:rsidRPr="002401FF" w:rsidRDefault="000D6B6F" w:rsidP="002401FF">
      <w:pPr>
        <w:tabs>
          <w:tab w:val="right" w:pos="9356"/>
        </w:tabs>
        <w:autoSpaceDE w:val="0"/>
        <w:autoSpaceDN w:val="0"/>
        <w:ind w:firstLine="567"/>
        <w:jc w:val="both"/>
        <w:rPr>
          <w:sz w:val="28"/>
          <w:lang w:eastAsia="ru-RU"/>
        </w:rPr>
      </w:pPr>
      <w:proofErr w:type="gramStart"/>
      <w:r>
        <w:rPr>
          <w:sz w:val="28"/>
          <w:szCs w:val="28"/>
        </w:rPr>
        <w:t>В соответствии статьей 1</w:t>
      </w:r>
      <w:r w:rsidR="00B336FF">
        <w:rPr>
          <w:sz w:val="28"/>
          <w:szCs w:val="28"/>
        </w:rPr>
        <w:t>5</w:t>
      </w:r>
      <w:r>
        <w:rPr>
          <w:bCs/>
          <w:sz w:val="28"/>
          <w:szCs w:val="28"/>
        </w:rPr>
        <w:t xml:space="preserve"> Областного закона от 12.05.2016 № 525-ЗС «О выборах и референдумах в Ростовской области», </w:t>
      </w:r>
      <w:r w:rsidRPr="00DA5FB2">
        <w:rPr>
          <w:sz w:val="28"/>
          <w:szCs w:val="28"/>
        </w:rPr>
        <w:t>Методически</w:t>
      </w:r>
      <w:r>
        <w:rPr>
          <w:sz w:val="28"/>
          <w:szCs w:val="28"/>
        </w:rPr>
        <w:t>ми</w:t>
      </w:r>
      <w:r w:rsidRPr="00DA5FB2">
        <w:rPr>
          <w:sz w:val="28"/>
          <w:szCs w:val="28"/>
        </w:rPr>
        <w:t xml:space="preserve"> рекомендаци</w:t>
      </w:r>
      <w:r>
        <w:rPr>
          <w:sz w:val="28"/>
          <w:szCs w:val="28"/>
        </w:rPr>
        <w:t xml:space="preserve">ями </w:t>
      </w:r>
      <w:r w:rsidRPr="00DA5FB2">
        <w:rPr>
          <w:sz w:val="28"/>
          <w:szCs w:val="28"/>
        </w:rPr>
        <w:t>по при</w:t>
      </w:r>
      <w:r>
        <w:rPr>
          <w:sz w:val="28"/>
          <w:szCs w:val="28"/>
        </w:rPr>
        <w:t>ё</w:t>
      </w:r>
      <w:r w:rsidRPr="00DA5FB2">
        <w:rPr>
          <w:sz w:val="28"/>
          <w:szCs w:val="28"/>
        </w:rPr>
        <w:t xml:space="preserve">му документов, представляемых кандидатами, уполномоченными представителями избирательных объединений, </w:t>
      </w:r>
      <w:r>
        <w:rPr>
          <w:sz w:val="28"/>
          <w:szCs w:val="28"/>
        </w:rPr>
        <w:br/>
      </w:r>
      <w:r w:rsidRPr="00DA5FB2">
        <w:rPr>
          <w:sz w:val="28"/>
          <w:szCs w:val="28"/>
        </w:rPr>
        <w:t xml:space="preserve">и о некоторых вопросах регистрации кандидатов при проведении выборов депутатов </w:t>
      </w:r>
      <w:r w:rsidR="002460DE">
        <w:rPr>
          <w:sz w:val="28"/>
          <w:szCs w:val="28"/>
        </w:rPr>
        <w:t>Собраний депутатов сельских поселений</w:t>
      </w:r>
      <w:r w:rsidRPr="00DA5FB2">
        <w:rPr>
          <w:sz w:val="28"/>
          <w:szCs w:val="28"/>
        </w:rPr>
        <w:t xml:space="preserve"> в</w:t>
      </w:r>
      <w:r>
        <w:rPr>
          <w:sz w:val="28"/>
          <w:szCs w:val="28"/>
        </w:rPr>
        <w:t> </w:t>
      </w:r>
      <w:r w:rsidRPr="00DA5FB2">
        <w:rPr>
          <w:sz w:val="28"/>
          <w:szCs w:val="28"/>
        </w:rPr>
        <w:t>Ростовской области по одномандатным</w:t>
      </w:r>
      <w:r>
        <w:rPr>
          <w:sz w:val="28"/>
          <w:szCs w:val="28"/>
        </w:rPr>
        <w:t xml:space="preserve"> </w:t>
      </w:r>
      <w:r w:rsidRPr="00DA5FB2">
        <w:rPr>
          <w:sz w:val="28"/>
          <w:szCs w:val="28"/>
        </w:rPr>
        <w:t>и (или) многомандатным избирательным округам</w:t>
      </w:r>
      <w:r>
        <w:rPr>
          <w:bCs/>
          <w:sz w:val="28"/>
          <w:szCs w:val="28"/>
        </w:rPr>
        <w:t xml:space="preserve">, утвержденными постановлением Избирательной комиссии Ростовской области </w:t>
      </w:r>
      <w:r>
        <w:rPr>
          <w:sz w:val="28"/>
        </w:rPr>
        <w:t>20</w:t>
      </w:r>
      <w:r w:rsidRPr="00304915">
        <w:rPr>
          <w:sz w:val="28"/>
        </w:rPr>
        <w:t>.06.20</w:t>
      </w:r>
      <w:r w:rsidR="003E0D15">
        <w:rPr>
          <w:sz w:val="28"/>
        </w:rPr>
        <w:t>26</w:t>
      </w:r>
      <w:r w:rsidRPr="00304915">
        <w:rPr>
          <w:sz w:val="28"/>
        </w:rPr>
        <w:t xml:space="preserve"> № </w:t>
      </w:r>
      <w:r w:rsidR="003E0D15">
        <w:rPr>
          <w:sz w:val="28"/>
        </w:rPr>
        <w:t>153-31</w:t>
      </w:r>
      <w:r w:rsidR="00CE28D5" w:rsidRPr="002401FF">
        <w:rPr>
          <w:bCs/>
          <w:sz w:val="28"/>
          <w:szCs w:val="28"/>
        </w:rPr>
        <w:t>,</w:t>
      </w:r>
      <w:r w:rsidR="00E63119" w:rsidRPr="002401FF">
        <w:rPr>
          <w:bCs/>
          <w:sz w:val="28"/>
          <w:szCs w:val="28"/>
        </w:rPr>
        <w:t xml:space="preserve"> </w:t>
      </w:r>
      <w:r w:rsidR="00CE28D5" w:rsidRPr="002401FF">
        <w:rPr>
          <w:sz w:val="28"/>
        </w:rPr>
        <w:t>в</w:t>
      </w:r>
      <w:proofErr w:type="gramEnd"/>
      <w:r w:rsidR="00CE28D5" w:rsidRPr="002401FF">
        <w:rPr>
          <w:sz w:val="28"/>
        </w:rPr>
        <w:t xml:space="preserve"> </w:t>
      </w:r>
      <w:proofErr w:type="gramStart"/>
      <w:r w:rsidR="00CE28D5" w:rsidRPr="002401FF">
        <w:rPr>
          <w:sz w:val="28"/>
        </w:rPr>
        <w:t>целях организации</w:t>
      </w:r>
      <w:r w:rsidR="00E63119" w:rsidRPr="002401FF">
        <w:rPr>
          <w:sz w:val="28"/>
        </w:rPr>
        <w:t xml:space="preserve"> </w:t>
      </w:r>
      <w:r w:rsidR="00CE28D5" w:rsidRPr="002401FF">
        <w:rPr>
          <w:sz w:val="28"/>
        </w:rPr>
        <w:t>при</w:t>
      </w:r>
      <w:r>
        <w:rPr>
          <w:sz w:val="28"/>
        </w:rPr>
        <w:t>ё</w:t>
      </w:r>
      <w:r w:rsidR="00CE28D5" w:rsidRPr="002401FF">
        <w:rPr>
          <w:sz w:val="28"/>
        </w:rPr>
        <w:t>ма и проверки</w:t>
      </w:r>
      <w:r w:rsidR="00E63119" w:rsidRPr="002401FF">
        <w:rPr>
          <w:sz w:val="28"/>
        </w:rPr>
        <w:t xml:space="preserve"> </w:t>
      </w:r>
      <w:r w:rsidR="00D942D5" w:rsidRPr="002401FF">
        <w:rPr>
          <w:sz w:val="28"/>
        </w:rPr>
        <w:t xml:space="preserve">избирательных </w:t>
      </w:r>
      <w:r w:rsidR="00CE28D5" w:rsidRPr="002401FF">
        <w:rPr>
          <w:sz w:val="28"/>
        </w:rPr>
        <w:t xml:space="preserve">документов, представляемых </w:t>
      </w:r>
      <w:r w:rsidR="00D942D5" w:rsidRPr="002401FF">
        <w:rPr>
          <w:sz w:val="28"/>
        </w:rPr>
        <w:t xml:space="preserve">кандидатами, уполномоченными представителями избирательных объединений в </w:t>
      </w:r>
      <w:r w:rsidR="00606F8D" w:rsidRPr="002401FF">
        <w:rPr>
          <w:sz w:val="28"/>
        </w:rPr>
        <w:t xml:space="preserve">Территориальную избирательную комиссию </w:t>
      </w:r>
      <w:r w:rsidR="002401FF">
        <w:rPr>
          <w:sz w:val="28"/>
        </w:rPr>
        <w:t>Обливского района</w:t>
      </w:r>
      <w:r w:rsidR="00606F8D" w:rsidRPr="002401FF">
        <w:rPr>
          <w:sz w:val="28"/>
        </w:rPr>
        <w:t xml:space="preserve"> </w:t>
      </w:r>
      <w:r w:rsidR="00606F8D" w:rsidRPr="002401FF">
        <w:rPr>
          <w:sz w:val="28"/>
          <w:szCs w:val="28"/>
        </w:rPr>
        <w:t>при проведении</w:t>
      </w:r>
      <w:r w:rsidR="00D31F0E" w:rsidRPr="002401FF">
        <w:rPr>
          <w:sz w:val="28"/>
          <w:szCs w:val="28"/>
        </w:rPr>
        <w:t xml:space="preserve"> выборов депутатов </w:t>
      </w:r>
      <w:r w:rsidR="002460DE">
        <w:rPr>
          <w:sz w:val="28"/>
        </w:rPr>
        <w:t>Собраний депутатов сельских поселений</w:t>
      </w:r>
      <w:r w:rsidR="002401FF" w:rsidRPr="002401FF">
        <w:rPr>
          <w:sz w:val="28"/>
        </w:rPr>
        <w:t xml:space="preserve"> Обливского района  Ростовской области  </w:t>
      </w:r>
      <w:r w:rsidR="00770A03">
        <w:rPr>
          <w:sz w:val="28"/>
        </w:rPr>
        <w:t>шестого</w:t>
      </w:r>
      <w:r w:rsidR="002401FF" w:rsidRPr="002401FF">
        <w:rPr>
          <w:sz w:val="28"/>
        </w:rPr>
        <w:t xml:space="preserve"> созыва</w:t>
      </w:r>
      <w:r w:rsidR="006366BB" w:rsidRPr="002401FF">
        <w:rPr>
          <w:sz w:val="28"/>
          <w:szCs w:val="28"/>
        </w:rPr>
        <w:t>,</w:t>
      </w:r>
      <w:proofErr w:type="gramEnd"/>
    </w:p>
    <w:p w:rsidR="006366BB" w:rsidRPr="003971C8" w:rsidRDefault="006366BB" w:rsidP="006366BB">
      <w:pPr>
        <w:pStyle w:val="a9"/>
        <w:spacing w:after="0"/>
        <w:ind w:left="0" w:firstLine="709"/>
        <w:jc w:val="both"/>
        <w:rPr>
          <w:color w:val="FF0000"/>
          <w:szCs w:val="28"/>
        </w:rPr>
      </w:pPr>
    </w:p>
    <w:p w:rsidR="006366BB" w:rsidRPr="007D7A4F" w:rsidRDefault="005F64A5" w:rsidP="006366BB">
      <w:pPr>
        <w:pStyle w:val="a9"/>
        <w:spacing w:after="0"/>
        <w:ind w:left="0" w:firstLine="709"/>
        <w:jc w:val="center"/>
        <w:rPr>
          <w:sz w:val="28"/>
          <w:szCs w:val="28"/>
        </w:rPr>
      </w:pPr>
      <w:r w:rsidRPr="007D7A4F">
        <w:rPr>
          <w:sz w:val="28"/>
          <w:szCs w:val="28"/>
        </w:rPr>
        <w:t>Территориальная избирательная комиссия Обливского района Ростовской области  ПОСТАНОВЛЯЕТ:</w:t>
      </w:r>
    </w:p>
    <w:p w:rsidR="005F64A5" w:rsidRPr="003971C8" w:rsidRDefault="005F64A5" w:rsidP="006366BB">
      <w:pPr>
        <w:pStyle w:val="a9"/>
        <w:spacing w:after="0"/>
        <w:ind w:left="0" w:firstLine="709"/>
        <w:jc w:val="center"/>
        <w:rPr>
          <w:color w:val="FF0000"/>
        </w:rPr>
      </w:pPr>
    </w:p>
    <w:p w:rsidR="00CE28D5" w:rsidRDefault="00D31F0E" w:rsidP="00D31F0E">
      <w:pPr>
        <w:tabs>
          <w:tab w:val="right" w:pos="9356"/>
        </w:tabs>
        <w:autoSpaceDE w:val="0"/>
        <w:autoSpaceDN w:val="0"/>
        <w:spacing w:line="360" w:lineRule="auto"/>
        <w:jc w:val="both"/>
        <w:rPr>
          <w:sz w:val="28"/>
          <w:szCs w:val="28"/>
        </w:rPr>
      </w:pPr>
      <w:r w:rsidRPr="007D7A4F">
        <w:rPr>
          <w:sz w:val="28"/>
          <w:szCs w:val="28"/>
        </w:rPr>
        <w:t xml:space="preserve">          </w:t>
      </w:r>
      <w:r w:rsidR="00CE28D5" w:rsidRPr="004329F4">
        <w:rPr>
          <w:sz w:val="28"/>
          <w:szCs w:val="28"/>
        </w:rPr>
        <w:t>1.</w:t>
      </w:r>
      <w:r w:rsidR="00D942D5" w:rsidRPr="004329F4">
        <w:rPr>
          <w:sz w:val="28"/>
          <w:szCs w:val="28"/>
        </w:rPr>
        <w:t> </w:t>
      </w:r>
      <w:r w:rsidR="00CE28D5" w:rsidRPr="004329F4">
        <w:rPr>
          <w:sz w:val="28"/>
          <w:szCs w:val="28"/>
        </w:rPr>
        <w:t xml:space="preserve">Утвердить Порядок приема документов, представляемых </w:t>
      </w:r>
      <w:r w:rsidR="00606F8D" w:rsidRPr="004329F4">
        <w:rPr>
          <w:sz w:val="28"/>
          <w:szCs w:val="28"/>
        </w:rPr>
        <w:t xml:space="preserve">кандидатами, уполномоченными представителями избирательных объединений в Территориальную избирательную комиссию </w:t>
      </w:r>
      <w:r w:rsidR="007D7A4F" w:rsidRPr="004329F4">
        <w:rPr>
          <w:sz w:val="28"/>
          <w:szCs w:val="28"/>
        </w:rPr>
        <w:t>Обливского района</w:t>
      </w:r>
      <w:r w:rsidR="00606F8D" w:rsidRPr="004329F4">
        <w:rPr>
          <w:sz w:val="28"/>
          <w:szCs w:val="28"/>
        </w:rPr>
        <w:t xml:space="preserve"> при проведении</w:t>
      </w:r>
      <w:r w:rsidRPr="004329F4">
        <w:rPr>
          <w:sz w:val="28"/>
          <w:szCs w:val="28"/>
        </w:rPr>
        <w:t xml:space="preserve"> </w:t>
      </w:r>
      <w:proofErr w:type="gramStart"/>
      <w:r w:rsidRPr="004329F4">
        <w:rPr>
          <w:sz w:val="28"/>
          <w:szCs w:val="28"/>
        </w:rPr>
        <w:t xml:space="preserve">выборов депутатов </w:t>
      </w:r>
      <w:r w:rsidR="002460DE">
        <w:rPr>
          <w:sz w:val="28"/>
        </w:rPr>
        <w:t xml:space="preserve">Собраний депутатов сельских </w:t>
      </w:r>
      <w:r w:rsidR="002460DE">
        <w:rPr>
          <w:sz w:val="28"/>
        </w:rPr>
        <w:lastRenderedPageBreak/>
        <w:t>поселений</w:t>
      </w:r>
      <w:proofErr w:type="gramEnd"/>
      <w:r w:rsidR="007D7A4F" w:rsidRPr="004329F4">
        <w:rPr>
          <w:sz w:val="28"/>
        </w:rPr>
        <w:t xml:space="preserve"> Обливского района Ростовской области </w:t>
      </w:r>
      <w:r w:rsidR="00770A03">
        <w:rPr>
          <w:sz w:val="28"/>
        </w:rPr>
        <w:t>шестого</w:t>
      </w:r>
      <w:r w:rsidR="007D7A4F" w:rsidRPr="004329F4">
        <w:rPr>
          <w:sz w:val="28"/>
        </w:rPr>
        <w:t xml:space="preserve"> созыва</w:t>
      </w:r>
      <w:r w:rsidRPr="004329F4">
        <w:rPr>
          <w:sz w:val="28"/>
          <w:szCs w:val="28"/>
        </w:rPr>
        <w:t xml:space="preserve"> </w:t>
      </w:r>
      <w:r w:rsidR="00D942D5" w:rsidRPr="004329F4">
        <w:rPr>
          <w:sz w:val="28"/>
          <w:szCs w:val="28"/>
        </w:rPr>
        <w:t xml:space="preserve">согласно </w:t>
      </w:r>
      <w:r w:rsidR="00CE28D5" w:rsidRPr="004329F4">
        <w:rPr>
          <w:sz w:val="28"/>
          <w:szCs w:val="28"/>
        </w:rPr>
        <w:t>прил</w:t>
      </w:r>
      <w:r w:rsidR="00D942D5" w:rsidRPr="004329F4">
        <w:rPr>
          <w:sz w:val="28"/>
          <w:szCs w:val="28"/>
        </w:rPr>
        <w:t>ожению</w:t>
      </w:r>
      <w:r w:rsidR="00CE28D5" w:rsidRPr="004329F4">
        <w:rPr>
          <w:sz w:val="28"/>
          <w:szCs w:val="28"/>
        </w:rPr>
        <w:t>.</w:t>
      </w:r>
    </w:p>
    <w:p w:rsidR="00E97F37" w:rsidRPr="007D12CD" w:rsidRDefault="00E97F37" w:rsidP="007D12CD">
      <w:pPr>
        <w:tabs>
          <w:tab w:val="right" w:pos="9356"/>
        </w:tabs>
        <w:autoSpaceDE w:val="0"/>
        <w:autoSpaceDN w:val="0"/>
        <w:spacing w:line="360" w:lineRule="auto"/>
        <w:ind w:firstLine="567"/>
        <w:jc w:val="both"/>
        <w:rPr>
          <w:sz w:val="28"/>
          <w:szCs w:val="28"/>
          <w:lang w:eastAsia="ru-RU"/>
        </w:rPr>
      </w:pPr>
      <w:r>
        <w:rPr>
          <w:sz w:val="28"/>
          <w:szCs w:val="28"/>
          <w:lang w:eastAsia="ru-RU"/>
        </w:rPr>
        <w:t>2.</w:t>
      </w:r>
      <w:r w:rsidR="007D12CD">
        <w:rPr>
          <w:sz w:val="28"/>
          <w:szCs w:val="28"/>
          <w:lang w:eastAsia="ru-RU"/>
        </w:rPr>
        <w:t xml:space="preserve"> </w:t>
      </w:r>
      <w:r>
        <w:rPr>
          <w:sz w:val="28"/>
          <w:szCs w:val="28"/>
          <w:lang w:eastAsia="ru-RU"/>
        </w:rPr>
        <w:t>Признать утратившим силу постановление Территориальной избирательной комиссии Обливского района от 09.07.2021 г. № 7-2 «</w:t>
      </w:r>
      <w:r w:rsidR="007D12CD" w:rsidRPr="007D12CD">
        <w:rPr>
          <w:sz w:val="28"/>
          <w:szCs w:val="28"/>
          <w:lang w:eastAsia="ru-RU"/>
        </w:rPr>
        <w:t xml:space="preserve">О </w:t>
      </w:r>
      <w:r w:rsidR="007D12CD" w:rsidRPr="007D12CD">
        <w:rPr>
          <w:sz w:val="28"/>
          <w:szCs w:val="28"/>
        </w:rPr>
        <w:t xml:space="preserve">порядке приёма документов, представляемых кандидатами, уполномоченными представителями избирательных объединений в Территориальную избирательную комиссию Обливского района при проведении </w:t>
      </w:r>
      <w:proofErr w:type="gramStart"/>
      <w:r w:rsidR="007D12CD" w:rsidRPr="007D12CD">
        <w:rPr>
          <w:sz w:val="28"/>
          <w:szCs w:val="28"/>
        </w:rPr>
        <w:t>выборов депутатов Собраний депутатов сельских поселений</w:t>
      </w:r>
      <w:proofErr w:type="gramEnd"/>
      <w:r w:rsidR="007D12CD" w:rsidRPr="007D12CD">
        <w:rPr>
          <w:sz w:val="28"/>
        </w:rPr>
        <w:t xml:space="preserve"> Обливского района Ростовской области </w:t>
      </w:r>
      <w:r w:rsidR="00770A03">
        <w:rPr>
          <w:sz w:val="28"/>
        </w:rPr>
        <w:t>шестого</w:t>
      </w:r>
      <w:bookmarkStart w:id="0" w:name="_GoBack"/>
      <w:bookmarkEnd w:id="0"/>
      <w:r w:rsidR="007D12CD" w:rsidRPr="007D12CD">
        <w:rPr>
          <w:sz w:val="28"/>
        </w:rPr>
        <w:t xml:space="preserve"> созыва».</w:t>
      </w:r>
    </w:p>
    <w:p w:rsidR="00F36CF5" w:rsidRPr="00D002C2" w:rsidRDefault="007D12CD" w:rsidP="007F3C97">
      <w:pPr>
        <w:pStyle w:val="a7"/>
        <w:ind w:right="28" w:firstLine="709"/>
        <w:rPr>
          <w:b/>
        </w:rPr>
      </w:pPr>
      <w:r>
        <w:rPr>
          <w:szCs w:val="28"/>
        </w:rPr>
        <w:t>3</w:t>
      </w:r>
      <w:r w:rsidR="00CE28D5" w:rsidRPr="00D002C2">
        <w:rPr>
          <w:szCs w:val="28"/>
        </w:rPr>
        <w:t>. </w:t>
      </w:r>
      <w:proofErr w:type="gramStart"/>
      <w:r w:rsidR="001A0271" w:rsidRPr="008B0BF2">
        <w:t>Разместить</w:t>
      </w:r>
      <w:proofErr w:type="gramEnd"/>
      <w:r w:rsidR="001A0271" w:rsidRPr="008B0BF2">
        <w:t xml:space="preserve"> настоящее постановление на сайте Территориальной избирательной комиссии Обливского района в информационно-телекоммуникационной сети «Интернет».</w:t>
      </w:r>
    </w:p>
    <w:p w:rsidR="006366BB" w:rsidRPr="00D002C2" w:rsidRDefault="007D12CD" w:rsidP="006366BB">
      <w:pPr>
        <w:pStyle w:val="af6"/>
        <w:spacing w:line="360" w:lineRule="auto"/>
        <w:ind w:firstLine="708"/>
        <w:jc w:val="both"/>
        <w:rPr>
          <w:szCs w:val="28"/>
        </w:rPr>
      </w:pPr>
      <w:r>
        <w:rPr>
          <w:szCs w:val="28"/>
        </w:rPr>
        <w:t>4</w:t>
      </w:r>
      <w:r w:rsidR="006366BB" w:rsidRPr="00D002C2">
        <w:rPr>
          <w:szCs w:val="28"/>
        </w:rPr>
        <w:t xml:space="preserve">. </w:t>
      </w:r>
      <w:proofErr w:type="gramStart"/>
      <w:r w:rsidR="006366BB" w:rsidRPr="00D002C2">
        <w:rPr>
          <w:szCs w:val="28"/>
        </w:rPr>
        <w:t>Контроль за</w:t>
      </w:r>
      <w:proofErr w:type="gramEnd"/>
      <w:r w:rsidR="006366BB" w:rsidRPr="00D002C2">
        <w:rPr>
          <w:szCs w:val="28"/>
        </w:rPr>
        <w:t xml:space="preserve"> исполнением данного постановления возложить на председателя Территориальной избирательной комиссии </w:t>
      </w:r>
      <w:r w:rsidR="00877ED0">
        <w:rPr>
          <w:szCs w:val="28"/>
        </w:rPr>
        <w:t>Обливского района</w:t>
      </w:r>
      <w:r w:rsidR="006366BB" w:rsidRPr="00D002C2">
        <w:rPr>
          <w:szCs w:val="28"/>
        </w:rPr>
        <w:t xml:space="preserve">                        </w:t>
      </w:r>
      <w:r w:rsidR="007A1AC6" w:rsidRPr="00D002C2">
        <w:rPr>
          <w:szCs w:val="28"/>
        </w:rPr>
        <w:t>А.</w:t>
      </w:r>
      <w:r w:rsidR="007D7A4F" w:rsidRPr="00D002C2">
        <w:rPr>
          <w:szCs w:val="28"/>
        </w:rPr>
        <w:t xml:space="preserve">Н. </w:t>
      </w:r>
      <w:proofErr w:type="spellStart"/>
      <w:r w:rsidR="007D7A4F" w:rsidRPr="00D002C2">
        <w:rPr>
          <w:szCs w:val="28"/>
        </w:rPr>
        <w:t>Пыркову</w:t>
      </w:r>
      <w:proofErr w:type="spellEnd"/>
      <w:r w:rsidR="007A1AC6" w:rsidRPr="00D002C2">
        <w:rPr>
          <w:szCs w:val="28"/>
        </w:rPr>
        <w:t>.</w:t>
      </w:r>
    </w:p>
    <w:p w:rsidR="006366BB" w:rsidRPr="003971C8" w:rsidRDefault="006366BB" w:rsidP="006366BB">
      <w:pPr>
        <w:pStyle w:val="af6"/>
        <w:spacing w:line="360" w:lineRule="auto"/>
        <w:rPr>
          <w:color w:val="FF0000"/>
          <w:szCs w:val="28"/>
        </w:rPr>
      </w:pPr>
    </w:p>
    <w:p w:rsidR="006366BB" w:rsidRPr="003971C8" w:rsidRDefault="006366BB" w:rsidP="006366BB">
      <w:pPr>
        <w:rPr>
          <w:color w:val="FF0000"/>
          <w:szCs w:val="28"/>
        </w:rPr>
      </w:pPr>
    </w:p>
    <w:p w:rsidR="006366BB" w:rsidRPr="007D7A4F" w:rsidRDefault="006366BB" w:rsidP="006366BB">
      <w:pPr>
        <w:rPr>
          <w:sz w:val="28"/>
          <w:szCs w:val="28"/>
        </w:rPr>
      </w:pPr>
      <w:r w:rsidRPr="007D7A4F">
        <w:rPr>
          <w:sz w:val="28"/>
          <w:szCs w:val="28"/>
        </w:rPr>
        <w:t>Председатель комиссии</w:t>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t>А.</w:t>
      </w:r>
      <w:r w:rsidR="007D7A4F" w:rsidRPr="007D7A4F">
        <w:rPr>
          <w:sz w:val="28"/>
          <w:szCs w:val="28"/>
        </w:rPr>
        <w:t xml:space="preserve">Н. </w:t>
      </w:r>
      <w:proofErr w:type="spellStart"/>
      <w:r w:rsidR="007D7A4F" w:rsidRPr="007D7A4F">
        <w:rPr>
          <w:sz w:val="28"/>
          <w:szCs w:val="28"/>
        </w:rPr>
        <w:t>Пыркова</w:t>
      </w:r>
      <w:proofErr w:type="spellEnd"/>
      <w:r w:rsidRPr="007D7A4F">
        <w:rPr>
          <w:sz w:val="28"/>
          <w:szCs w:val="28"/>
        </w:rPr>
        <w:t xml:space="preserve"> </w:t>
      </w:r>
    </w:p>
    <w:p w:rsidR="006366BB" w:rsidRPr="007D7A4F" w:rsidRDefault="006366BB" w:rsidP="006366BB">
      <w:pPr>
        <w:rPr>
          <w:sz w:val="28"/>
          <w:szCs w:val="28"/>
        </w:rPr>
      </w:pPr>
    </w:p>
    <w:p w:rsidR="006366BB" w:rsidRPr="007D7A4F" w:rsidRDefault="006366BB" w:rsidP="006366BB">
      <w:pPr>
        <w:rPr>
          <w:sz w:val="28"/>
          <w:szCs w:val="28"/>
        </w:rPr>
      </w:pPr>
      <w:r w:rsidRPr="007D7A4F">
        <w:rPr>
          <w:sz w:val="28"/>
          <w:szCs w:val="28"/>
        </w:rPr>
        <w:t>Секретарь комиссии</w:t>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r>
      <w:r w:rsidR="007D7A4F" w:rsidRPr="007D7A4F">
        <w:rPr>
          <w:sz w:val="28"/>
          <w:szCs w:val="28"/>
        </w:rPr>
        <w:t xml:space="preserve">С.А. </w:t>
      </w:r>
      <w:proofErr w:type="spellStart"/>
      <w:r w:rsidR="007D7A4F" w:rsidRPr="007D7A4F">
        <w:rPr>
          <w:sz w:val="28"/>
          <w:szCs w:val="28"/>
        </w:rPr>
        <w:t>Пожарова</w:t>
      </w:r>
      <w:proofErr w:type="spellEnd"/>
    </w:p>
    <w:p w:rsidR="006366BB" w:rsidRPr="007D7A4F" w:rsidRDefault="006366BB" w:rsidP="006366BB">
      <w:pPr>
        <w:rPr>
          <w:sz w:val="28"/>
          <w:szCs w:val="28"/>
        </w:rPr>
      </w:pPr>
    </w:p>
    <w:p w:rsidR="006366BB" w:rsidRPr="003971C8" w:rsidRDefault="006366BB" w:rsidP="006366BB">
      <w:pPr>
        <w:rPr>
          <w:color w:val="FF0000"/>
          <w:szCs w:val="28"/>
        </w:rPr>
      </w:pPr>
    </w:p>
    <w:p w:rsidR="00876724" w:rsidRPr="003971C8" w:rsidRDefault="00876724" w:rsidP="00CE28D5">
      <w:pPr>
        <w:rPr>
          <w:color w:val="FF0000"/>
          <w:sz w:val="28"/>
          <w:szCs w:val="28"/>
        </w:rPr>
        <w:sectPr w:rsidR="00876724" w:rsidRPr="003971C8">
          <w:headerReference w:type="default" r:id="rId10"/>
          <w:pgSz w:w="11906" w:h="16838"/>
          <w:pgMar w:top="1134" w:right="851" w:bottom="1134" w:left="1701" w:header="709" w:footer="720" w:gutter="0"/>
          <w:pgNumType w:start="1"/>
          <w:cols w:space="720"/>
          <w:titlePg/>
          <w:docGrid w:linePitch="360"/>
        </w:sectPr>
      </w:pPr>
    </w:p>
    <w:p w:rsidR="00606F8D" w:rsidRPr="00B64C64" w:rsidRDefault="00606F8D" w:rsidP="00606F8D">
      <w:pPr>
        <w:pageBreakBefore/>
        <w:widowControl w:val="0"/>
        <w:ind w:left="5245"/>
        <w:jc w:val="center"/>
      </w:pPr>
      <w:r w:rsidRPr="00B64C64">
        <w:lastRenderedPageBreak/>
        <w:t>УТВЕРЖДЕН</w:t>
      </w:r>
    </w:p>
    <w:p w:rsidR="006366BB" w:rsidRPr="00B64C64" w:rsidRDefault="00606F8D" w:rsidP="00606F8D">
      <w:pPr>
        <w:widowControl w:val="0"/>
        <w:ind w:left="5245"/>
        <w:jc w:val="center"/>
      </w:pPr>
      <w:r w:rsidRPr="00B64C64">
        <w:t>постановлением Территориальной избира</w:t>
      </w:r>
      <w:r w:rsidR="006366BB" w:rsidRPr="00B64C64">
        <w:t xml:space="preserve">тельной комиссии </w:t>
      </w:r>
    </w:p>
    <w:p w:rsidR="00606F8D" w:rsidRPr="00B64C64" w:rsidRDefault="00B64C64" w:rsidP="00606F8D">
      <w:pPr>
        <w:widowControl w:val="0"/>
        <w:ind w:left="5245"/>
        <w:jc w:val="center"/>
      </w:pPr>
      <w:r w:rsidRPr="00B64C64">
        <w:t>Обливского района</w:t>
      </w:r>
    </w:p>
    <w:p w:rsidR="00606F8D" w:rsidRPr="00B64C64" w:rsidRDefault="00262E1C" w:rsidP="00606F8D">
      <w:pPr>
        <w:pStyle w:val="ae"/>
        <w:ind w:left="5245"/>
        <w:jc w:val="center"/>
        <w:rPr>
          <w:sz w:val="24"/>
          <w:szCs w:val="24"/>
        </w:rPr>
      </w:pPr>
      <w:r>
        <w:rPr>
          <w:sz w:val="24"/>
          <w:szCs w:val="24"/>
        </w:rPr>
        <w:t>о</w:t>
      </w:r>
      <w:r w:rsidR="00BC2283">
        <w:rPr>
          <w:sz w:val="24"/>
          <w:szCs w:val="24"/>
        </w:rPr>
        <w:t>т</w:t>
      </w:r>
      <w:r>
        <w:rPr>
          <w:sz w:val="24"/>
          <w:szCs w:val="24"/>
        </w:rPr>
        <w:t xml:space="preserve"> </w:t>
      </w:r>
      <w:r w:rsidR="00BC2283">
        <w:rPr>
          <w:sz w:val="24"/>
          <w:szCs w:val="24"/>
        </w:rPr>
        <w:t>03.07.2026</w:t>
      </w:r>
      <w:r w:rsidR="00606F8D" w:rsidRPr="00B64C64">
        <w:rPr>
          <w:sz w:val="24"/>
          <w:szCs w:val="24"/>
        </w:rPr>
        <w:t xml:space="preserve"> г. № </w:t>
      </w:r>
      <w:r w:rsidR="00BC2283">
        <w:rPr>
          <w:sz w:val="24"/>
          <w:szCs w:val="24"/>
        </w:rPr>
        <w:t>5-</w:t>
      </w:r>
      <w:r w:rsidR="00D22A36">
        <w:rPr>
          <w:sz w:val="24"/>
          <w:szCs w:val="24"/>
        </w:rPr>
        <w:t>3</w:t>
      </w:r>
    </w:p>
    <w:p w:rsidR="00CE28D5" w:rsidRPr="00B64C64" w:rsidRDefault="00CE28D5" w:rsidP="00CE28D5">
      <w:pPr>
        <w:pStyle w:val="ae"/>
        <w:ind w:left="5245"/>
        <w:jc w:val="center"/>
      </w:pPr>
    </w:p>
    <w:p w:rsidR="00CE28D5" w:rsidRPr="00B64C64" w:rsidRDefault="00CE28D5" w:rsidP="00CE28D5">
      <w:pPr>
        <w:pStyle w:val="14-150"/>
        <w:widowControl/>
        <w:spacing w:line="240" w:lineRule="auto"/>
        <w:ind w:firstLine="0"/>
        <w:jc w:val="center"/>
        <w:rPr>
          <w:sz w:val="22"/>
          <w:szCs w:val="22"/>
        </w:rPr>
      </w:pPr>
    </w:p>
    <w:p w:rsidR="00360EAF" w:rsidRDefault="00360EAF" w:rsidP="00D942D5">
      <w:pPr>
        <w:jc w:val="center"/>
        <w:rPr>
          <w:b/>
          <w:sz w:val="28"/>
          <w:szCs w:val="28"/>
        </w:rPr>
      </w:pPr>
    </w:p>
    <w:p w:rsidR="000252DF" w:rsidRPr="00894262" w:rsidRDefault="00D04D97" w:rsidP="000252DF">
      <w:pPr>
        <w:autoSpaceDE w:val="0"/>
        <w:autoSpaceDN w:val="0"/>
        <w:adjustRightInd w:val="0"/>
        <w:spacing w:line="276" w:lineRule="auto"/>
        <w:jc w:val="center"/>
        <w:rPr>
          <w:b/>
          <w:color w:val="000000"/>
          <w:sz w:val="28"/>
          <w:szCs w:val="28"/>
        </w:rPr>
      </w:pPr>
      <w:r>
        <w:rPr>
          <w:b/>
          <w:color w:val="000000"/>
          <w:sz w:val="28"/>
          <w:szCs w:val="28"/>
        </w:rPr>
        <w:t xml:space="preserve">Порядок </w:t>
      </w:r>
      <w:r w:rsidR="000252DF" w:rsidRPr="00894262">
        <w:rPr>
          <w:b/>
          <w:color w:val="000000"/>
          <w:sz w:val="28"/>
          <w:szCs w:val="28"/>
        </w:rPr>
        <w:t>прием</w:t>
      </w:r>
      <w:r>
        <w:rPr>
          <w:b/>
          <w:color w:val="000000"/>
          <w:sz w:val="28"/>
          <w:szCs w:val="28"/>
        </w:rPr>
        <w:t>а</w:t>
      </w:r>
      <w:r w:rsidR="000252DF" w:rsidRPr="00894262">
        <w:rPr>
          <w:b/>
          <w:color w:val="000000"/>
          <w:sz w:val="28"/>
          <w:szCs w:val="28"/>
        </w:rPr>
        <w:t xml:space="preserve"> документов, представляемых кандидатами, уполномоченными представителями избирательных объединений, </w:t>
      </w:r>
    </w:p>
    <w:p w:rsidR="00ED2409" w:rsidRDefault="000252DF" w:rsidP="005C3A0B">
      <w:pPr>
        <w:autoSpaceDE w:val="0"/>
        <w:autoSpaceDN w:val="0"/>
        <w:adjustRightInd w:val="0"/>
        <w:spacing w:line="276" w:lineRule="auto"/>
        <w:jc w:val="center"/>
        <w:rPr>
          <w:b/>
          <w:color w:val="000000"/>
          <w:sz w:val="28"/>
          <w:szCs w:val="28"/>
        </w:rPr>
      </w:pPr>
      <w:r w:rsidRPr="00894262">
        <w:rPr>
          <w:b/>
          <w:color w:val="000000"/>
          <w:sz w:val="28"/>
          <w:szCs w:val="28"/>
        </w:rPr>
        <w:t xml:space="preserve">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w:t>
      </w:r>
    </w:p>
    <w:p w:rsidR="000252DF" w:rsidRPr="00894262" w:rsidRDefault="000252DF" w:rsidP="000252DF">
      <w:pPr>
        <w:autoSpaceDE w:val="0"/>
        <w:autoSpaceDN w:val="0"/>
        <w:adjustRightInd w:val="0"/>
        <w:spacing w:line="276" w:lineRule="auto"/>
        <w:jc w:val="center"/>
        <w:rPr>
          <w:color w:val="000000"/>
          <w:sz w:val="28"/>
          <w:szCs w:val="28"/>
        </w:rPr>
      </w:pPr>
      <w:r w:rsidRPr="00894262">
        <w:rPr>
          <w:b/>
          <w:color w:val="000000"/>
          <w:sz w:val="28"/>
          <w:szCs w:val="28"/>
        </w:rPr>
        <w:t>по многомандатным избирательным округам</w:t>
      </w:r>
    </w:p>
    <w:p w:rsidR="000252DF" w:rsidRPr="00894262" w:rsidRDefault="000252DF" w:rsidP="000252DF">
      <w:pPr>
        <w:autoSpaceDE w:val="0"/>
        <w:autoSpaceDN w:val="0"/>
        <w:adjustRightInd w:val="0"/>
        <w:spacing w:line="276" w:lineRule="auto"/>
        <w:ind w:firstLine="709"/>
        <w:jc w:val="both"/>
        <w:rPr>
          <w:color w:val="000000"/>
          <w:sz w:val="28"/>
          <w:szCs w:val="28"/>
        </w:rPr>
      </w:pPr>
    </w:p>
    <w:p w:rsidR="000252DF" w:rsidRPr="00894262" w:rsidRDefault="0063476A" w:rsidP="000252DF">
      <w:pPr>
        <w:autoSpaceDE w:val="0"/>
        <w:autoSpaceDN w:val="0"/>
        <w:adjustRightInd w:val="0"/>
        <w:spacing w:line="276" w:lineRule="auto"/>
        <w:ind w:firstLine="709"/>
        <w:jc w:val="both"/>
        <w:rPr>
          <w:color w:val="000000"/>
          <w:sz w:val="28"/>
          <w:szCs w:val="28"/>
        </w:rPr>
      </w:pPr>
      <w:proofErr w:type="gramStart"/>
      <w:r w:rsidRPr="00820EBA">
        <w:rPr>
          <w:sz w:val="28"/>
          <w:szCs w:val="28"/>
        </w:rPr>
        <w:t>Настоящий Порядок утверждён  в целях реализации  Территориальной избирательной комиссией Обливского района Ростовской области (далее по тексту - ТИК) положений</w:t>
      </w:r>
      <w:r w:rsidRPr="00820EBA">
        <w:rPr>
          <w:sz w:val="28"/>
          <w:szCs w:val="28"/>
          <w:lang w:eastAsia="ru-RU"/>
        </w:rPr>
        <w:t xml:space="preserve"> </w:t>
      </w:r>
      <w:r w:rsidR="000252DF" w:rsidRPr="00894262">
        <w:rPr>
          <w:color w:val="000000"/>
          <w:sz w:val="28"/>
          <w:szCs w:val="28"/>
        </w:rPr>
        <w:t xml:space="preserve">Федерального </w:t>
      </w:r>
      <w:hyperlink r:id="rId11" w:history="1">
        <w:r w:rsidR="000252DF" w:rsidRPr="00894262">
          <w:rPr>
            <w:color w:val="000000"/>
            <w:sz w:val="28"/>
            <w:szCs w:val="28"/>
          </w:rPr>
          <w:t>закона</w:t>
        </w:r>
      </w:hyperlink>
      <w:r w:rsidR="000252DF" w:rsidRPr="00894262">
        <w:rPr>
          <w:color w:val="000000"/>
          <w:sz w:val="28"/>
          <w:szCs w:val="28"/>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 67-ФЗ), Федерального </w:t>
      </w:r>
      <w:hyperlink r:id="rId12" w:history="1">
        <w:r w:rsidR="000252DF" w:rsidRPr="00894262">
          <w:rPr>
            <w:color w:val="000000"/>
            <w:sz w:val="28"/>
            <w:szCs w:val="28"/>
          </w:rPr>
          <w:t>закона</w:t>
        </w:r>
      </w:hyperlink>
      <w:r w:rsidR="000252DF" w:rsidRPr="00894262">
        <w:rPr>
          <w:color w:val="000000"/>
          <w:sz w:val="28"/>
          <w:szCs w:val="28"/>
        </w:rPr>
        <w:t xml:space="preserve"> от 11.07.2001 № 95-ФЗ «О политических партиях» (далее – Федеральный закон № 95-ФЗ), Областного закона от 12.05.2016 № 525-ЗС «О выборах</w:t>
      </w:r>
      <w:proofErr w:type="gramEnd"/>
      <w:r w:rsidR="000252DF" w:rsidRPr="00894262">
        <w:rPr>
          <w:color w:val="000000"/>
          <w:sz w:val="28"/>
          <w:szCs w:val="28"/>
        </w:rPr>
        <w:t xml:space="preserve"> </w:t>
      </w:r>
      <w:proofErr w:type="gramStart"/>
      <w:r w:rsidR="000252DF" w:rsidRPr="00894262">
        <w:rPr>
          <w:color w:val="000000"/>
          <w:sz w:val="28"/>
          <w:szCs w:val="28"/>
        </w:rPr>
        <w:t>и референдумах в Ростовской области» (далее – Областной закон № 525-ЗС), регулирующих вопросы выдвижения кандидатов по одномандатным и (или) многомандатным избирательным округам, представления документов для выдвижения и регистрации кандидатов в избирательные комиссии, заверения списков кандидатов по одномандатным (многомандатным) избирательным округам, регистрации кандидатов при проведении выборов депутатов представительных органов муниципальных образований в Ростовской области по одномандатным и (или) многомандатным избирательным округам.</w:t>
      </w:r>
      <w:proofErr w:type="gramEnd"/>
    </w:p>
    <w:p w:rsidR="000252DF" w:rsidRPr="00894262" w:rsidRDefault="000252DF" w:rsidP="000252DF">
      <w:pPr>
        <w:autoSpaceDE w:val="0"/>
        <w:autoSpaceDN w:val="0"/>
        <w:adjustRightInd w:val="0"/>
        <w:spacing w:line="276" w:lineRule="auto"/>
        <w:ind w:firstLine="709"/>
        <w:jc w:val="both"/>
        <w:rPr>
          <w:color w:val="000000"/>
          <w:sz w:val="28"/>
          <w:szCs w:val="28"/>
        </w:rPr>
      </w:pPr>
    </w:p>
    <w:p w:rsidR="000252DF" w:rsidRPr="00894262" w:rsidRDefault="000252DF" w:rsidP="000252DF">
      <w:pPr>
        <w:autoSpaceDE w:val="0"/>
        <w:autoSpaceDN w:val="0"/>
        <w:adjustRightInd w:val="0"/>
        <w:spacing w:line="276" w:lineRule="auto"/>
        <w:jc w:val="center"/>
        <w:outlineLvl w:val="1"/>
        <w:rPr>
          <w:b/>
          <w:color w:val="000000"/>
          <w:sz w:val="28"/>
          <w:szCs w:val="28"/>
        </w:rPr>
      </w:pPr>
      <w:bookmarkStart w:id="1" w:name="Par58"/>
      <w:bookmarkStart w:id="2" w:name="Par85"/>
      <w:bookmarkEnd w:id="1"/>
      <w:bookmarkEnd w:id="2"/>
      <w:r w:rsidRPr="00894262">
        <w:rPr>
          <w:b/>
          <w:color w:val="000000"/>
          <w:sz w:val="28"/>
          <w:szCs w:val="28"/>
        </w:rPr>
        <w:t xml:space="preserve">1. Мероприятия, проводимые </w:t>
      </w:r>
      <w:r w:rsidR="00F0285A">
        <w:rPr>
          <w:b/>
          <w:color w:val="000000"/>
          <w:sz w:val="28"/>
          <w:szCs w:val="28"/>
        </w:rPr>
        <w:t xml:space="preserve">Территориальной избирательной комиссией </w:t>
      </w:r>
      <w:r w:rsidRPr="00894262">
        <w:rPr>
          <w:b/>
          <w:color w:val="000000"/>
          <w:sz w:val="28"/>
          <w:szCs w:val="28"/>
        </w:rPr>
        <w:t xml:space="preserve">в целях подготовки к приему и проверке документов, </w:t>
      </w:r>
      <w:r w:rsidRPr="00894262">
        <w:rPr>
          <w:b/>
          <w:color w:val="000000"/>
          <w:sz w:val="28"/>
          <w:szCs w:val="28"/>
        </w:rPr>
        <w:br/>
        <w:t xml:space="preserve">представляемых для уведомления о выдвижении </w:t>
      </w:r>
      <w:r w:rsidRPr="00894262">
        <w:rPr>
          <w:b/>
          <w:color w:val="000000"/>
          <w:sz w:val="28"/>
          <w:szCs w:val="28"/>
        </w:rPr>
        <w:br/>
        <w:t>и регистрации кандидатов</w:t>
      </w:r>
    </w:p>
    <w:p w:rsidR="000252DF" w:rsidRPr="00894262" w:rsidRDefault="000252DF" w:rsidP="000252DF">
      <w:pPr>
        <w:autoSpaceDE w:val="0"/>
        <w:autoSpaceDN w:val="0"/>
        <w:adjustRightInd w:val="0"/>
        <w:spacing w:line="276" w:lineRule="auto"/>
        <w:jc w:val="center"/>
        <w:rPr>
          <w:color w:val="000000"/>
          <w:sz w:val="28"/>
          <w:szCs w:val="28"/>
        </w:rPr>
      </w:pP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8"/>
        <w:jc w:val="both"/>
        <w:rPr>
          <w:color w:val="000000"/>
          <w:szCs w:val="28"/>
        </w:rPr>
      </w:pPr>
      <w:bookmarkStart w:id="3" w:name="Par92"/>
      <w:bookmarkEnd w:id="3"/>
      <w:proofErr w:type="gramStart"/>
      <w:r w:rsidRPr="00894262">
        <w:rPr>
          <w:color w:val="000000"/>
          <w:szCs w:val="28"/>
        </w:rPr>
        <w:t xml:space="preserve">В целях организации приема и проверки документов, представляемых для уведомления о выдвижении и регистрации кандидатов, ТИК своим постановлением утверждает перечень документов, рекомендуемых, а в случаях, предусмотренных законом, и обязательные формы документов, которые в соответствии с Федеральным законом </w:t>
      </w:r>
      <w:r w:rsidRPr="00894262">
        <w:rPr>
          <w:color w:val="000000"/>
          <w:szCs w:val="28"/>
        </w:rPr>
        <w:br/>
      </w:r>
      <w:r w:rsidRPr="00894262">
        <w:rPr>
          <w:color w:val="000000"/>
          <w:szCs w:val="28"/>
        </w:rPr>
        <w:lastRenderedPageBreak/>
        <w:t xml:space="preserve">№ 67-ФЗ, Областным законом № 525-ЗС необходимо представить </w:t>
      </w:r>
      <w:r w:rsidRPr="00894262">
        <w:rPr>
          <w:color w:val="000000"/>
          <w:szCs w:val="28"/>
        </w:rPr>
        <w:br/>
        <w:t>на соответствующих выборах для уведомления о выдвижении и регистрации кандидата.</w:t>
      </w:r>
      <w:proofErr w:type="gramEnd"/>
      <w:r w:rsidRPr="00894262">
        <w:rPr>
          <w:color w:val="000000"/>
          <w:szCs w:val="28"/>
        </w:rPr>
        <w:t xml:space="preserve"> Перечень и формы документов размещаются на сайте ТИК в информационно-телекоммуникационной сети «Интернет» (далее – сайт ТИК) не позднее чем за один день до дня, начиная с которого </w:t>
      </w:r>
      <w:r w:rsidRPr="00894262">
        <w:rPr>
          <w:color w:val="000000"/>
          <w:szCs w:val="28"/>
        </w:rPr>
        <w:br/>
        <w:t xml:space="preserve">в соответствии Областным законом № 525-ЗС комиссии могут уведомляться о выдвижении кандидатов, то есть не </w:t>
      </w:r>
      <w:proofErr w:type="gramStart"/>
      <w:r w:rsidRPr="00894262">
        <w:rPr>
          <w:color w:val="000000"/>
          <w:szCs w:val="28"/>
        </w:rPr>
        <w:t>позднее</w:t>
      </w:r>
      <w:proofErr w:type="gramEnd"/>
      <w:r w:rsidRPr="00894262">
        <w:rPr>
          <w:color w:val="000000"/>
          <w:szCs w:val="28"/>
        </w:rPr>
        <w:t xml:space="preserve"> чем за 63 дней до дня голосования.</w:t>
      </w:r>
    </w:p>
    <w:p w:rsidR="000252DF" w:rsidRPr="00894262" w:rsidRDefault="000252DF" w:rsidP="000252DF">
      <w:pPr>
        <w:pStyle w:val="af"/>
        <w:autoSpaceDE w:val="0"/>
        <w:autoSpaceDN w:val="0"/>
        <w:adjustRightInd w:val="0"/>
        <w:spacing w:line="276" w:lineRule="auto"/>
        <w:ind w:left="0" w:firstLine="708"/>
        <w:jc w:val="both"/>
        <w:rPr>
          <w:color w:val="000000"/>
          <w:szCs w:val="28"/>
        </w:rPr>
      </w:pPr>
      <w:r w:rsidRPr="00894262">
        <w:rPr>
          <w:color w:val="000000"/>
          <w:szCs w:val="28"/>
        </w:rPr>
        <w:t>Кроме того, ТИК своими постановлениями:</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создает рабочую группу по приему и проверке документов, представляемых кандидатами, уполномоченными представителями избирательных объединений в избирательную комиссию (далее – Рабочая группа);</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утверждает график работы</w:t>
      </w:r>
      <w:r>
        <w:rPr>
          <w:color w:val="000000"/>
          <w:sz w:val="28"/>
          <w:szCs w:val="28"/>
        </w:rPr>
        <w:t xml:space="preserve"> Рабочей группы</w:t>
      </w:r>
      <w:r w:rsidRPr="00894262">
        <w:rPr>
          <w:color w:val="000000"/>
          <w:sz w:val="28"/>
          <w:szCs w:val="28"/>
        </w:rPr>
        <w:t xml:space="preserve">; </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определяет порядок приема документов, представляемых кандидатами, уполномоченными представителями избирательных объединений;</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определяет в абсолютном выражении для каждого одномандатного (многомандатного) избирательного округа необходимое для регистрации кандидата количество подписей избирателей, предельное количество подписей избирателей, представляемых для регистрации кандидата, а также количество подлежащих проверке подписей избирателей в соответствии </w:t>
      </w:r>
      <w:r w:rsidRPr="00894262">
        <w:rPr>
          <w:color w:val="000000"/>
          <w:sz w:val="28"/>
          <w:szCs w:val="28"/>
        </w:rPr>
        <w:br/>
        <w:t xml:space="preserve">с требованиями частей 2, 3 и 6 статьи 29, части 2 статьи 32 Областного закона № 525-ЗС; </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утверждает образец заполнения подписного листа (отдельно для каждого одномандатного (многомандатного) избирательного округа) в части, касающейся указания наименования представительного органа муниципального образования, наименования и (или) номера избирательного округа.</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9"/>
        <w:jc w:val="both"/>
        <w:rPr>
          <w:color w:val="000000"/>
          <w:szCs w:val="28"/>
        </w:rPr>
      </w:pPr>
      <w:r w:rsidRPr="00894262">
        <w:rPr>
          <w:color w:val="000000"/>
          <w:szCs w:val="28"/>
        </w:rPr>
        <w:t>Принятые ТИК постановления доводятся до сведения граждан, избирательных объединений, а также размещаются на сайте ТИК в информационно-телекоммуникационной сети «Интернет».</w:t>
      </w:r>
    </w:p>
    <w:p w:rsidR="000252DF" w:rsidRPr="00894262" w:rsidRDefault="000252DF" w:rsidP="000252DF">
      <w:pPr>
        <w:pStyle w:val="af"/>
        <w:numPr>
          <w:ilvl w:val="1"/>
          <w:numId w:val="16"/>
        </w:numPr>
        <w:suppressAutoHyphens w:val="0"/>
        <w:autoSpaceDE w:val="0"/>
        <w:autoSpaceDN w:val="0"/>
        <w:adjustRightInd w:val="0"/>
        <w:spacing w:before="280" w:line="276" w:lineRule="auto"/>
        <w:ind w:left="0" w:firstLine="708"/>
        <w:jc w:val="both"/>
        <w:rPr>
          <w:color w:val="000000"/>
          <w:szCs w:val="28"/>
        </w:rPr>
      </w:pPr>
      <w:r w:rsidRPr="00894262">
        <w:rPr>
          <w:color w:val="000000"/>
          <w:szCs w:val="28"/>
        </w:rPr>
        <w:t>Прием документов осуществля</w:t>
      </w:r>
      <w:r>
        <w:rPr>
          <w:color w:val="000000"/>
          <w:szCs w:val="28"/>
        </w:rPr>
        <w:t>ется</w:t>
      </w:r>
      <w:r w:rsidRPr="00894262">
        <w:rPr>
          <w:color w:val="000000"/>
          <w:szCs w:val="28"/>
        </w:rPr>
        <w:t xml:space="preserve"> в рабочие дни с понедельника по пятницу с 9.00 до 18.00 часов, начиная со дня, с которого в соответствии с Федеральным законом № 67-ФЗ и Областным законом № 525-ЗС комиссия может быть уведомлена о выдвижении кандидатов. В выходные и праздничные дни продолжительность работы по приему документов должна составлять не менее шести часов.</w:t>
      </w:r>
    </w:p>
    <w:p w:rsidR="000252DF" w:rsidRPr="00894262" w:rsidRDefault="000252DF" w:rsidP="000252DF">
      <w:pPr>
        <w:spacing w:line="276" w:lineRule="auto"/>
        <w:ind w:firstLine="709"/>
        <w:jc w:val="both"/>
        <w:rPr>
          <w:color w:val="000000"/>
          <w:sz w:val="28"/>
          <w:szCs w:val="28"/>
        </w:rPr>
      </w:pPr>
      <w:r w:rsidRPr="00894262">
        <w:rPr>
          <w:color w:val="000000"/>
          <w:sz w:val="28"/>
          <w:szCs w:val="28"/>
        </w:rPr>
        <w:t>В день, в который истекает срок для представления документов для регистрации кандидата – с 9.00 до 18.00.</w:t>
      </w:r>
    </w:p>
    <w:p w:rsidR="000252DF" w:rsidRPr="00894262" w:rsidRDefault="000252DF" w:rsidP="000252DF">
      <w:pPr>
        <w:spacing w:line="276" w:lineRule="auto"/>
        <w:ind w:firstLine="709"/>
        <w:jc w:val="both"/>
        <w:rPr>
          <w:rFonts w:eastAsia="PT Astra Serif"/>
          <w:color w:val="000000"/>
          <w:sz w:val="28"/>
          <w:szCs w:val="28"/>
        </w:rPr>
      </w:pPr>
      <w:r w:rsidRPr="00894262">
        <w:rPr>
          <w:rFonts w:eastAsia="PT Astra Serif"/>
          <w:color w:val="000000"/>
          <w:sz w:val="28"/>
          <w:szCs w:val="28"/>
        </w:rPr>
        <w:lastRenderedPageBreak/>
        <w:t xml:space="preserve">Если день истечения срока, в который могут быть поданы документы, приходится на выходной или нерабочий праздничный день, ТИК </w:t>
      </w:r>
      <w:proofErr w:type="gramStart"/>
      <w:r w:rsidRPr="00894262">
        <w:rPr>
          <w:rFonts w:eastAsia="PT Astra Serif"/>
          <w:color w:val="000000"/>
          <w:sz w:val="28"/>
          <w:szCs w:val="28"/>
        </w:rPr>
        <w:t>обязана</w:t>
      </w:r>
      <w:proofErr w:type="gramEnd"/>
      <w:r w:rsidRPr="00894262">
        <w:rPr>
          <w:rFonts w:eastAsia="PT Astra Serif"/>
          <w:color w:val="000000"/>
          <w:sz w:val="28"/>
          <w:szCs w:val="28"/>
        </w:rPr>
        <w:t xml:space="preserve"> организовать работу по приему документов в этот день до истечения указанного времени.</w:t>
      </w:r>
    </w:p>
    <w:p w:rsidR="000252DF" w:rsidRPr="00894262" w:rsidRDefault="000252DF" w:rsidP="000252DF">
      <w:pPr>
        <w:spacing w:line="276" w:lineRule="auto"/>
        <w:ind w:firstLine="709"/>
        <w:jc w:val="both"/>
        <w:rPr>
          <w:i/>
          <w:color w:val="000000"/>
          <w:sz w:val="28"/>
          <w:szCs w:val="28"/>
        </w:rPr>
      </w:pPr>
      <w:r w:rsidRPr="00894262">
        <w:rPr>
          <w:color w:val="000000"/>
          <w:sz w:val="28"/>
          <w:szCs w:val="28"/>
        </w:rPr>
        <w:t xml:space="preserve">1.4. График работы по приему документов кандидатов, избирательных объединений должен быть общедоступен – вывешен у входа в здание (помещение), в котором размещена ТИК, размещен на сайте ТИК в информационно-телекоммуникационной сети «Интернет» не </w:t>
      </w:r>
      <w:proofErr w:type="gramStart"/>
      <w:r w:rsidRPr="00894262">
        <w:rPr>
          <w:color w:val="000000"/>
          <w:sz w:val="28"/>
          <w:szCs w:val="28"/>
        </w:rPr>
        <w:t>позднее</w:t>
      </w:r>
      <w:proofErr w:type="gramEnd"/>
      <w:r w:rsidRPr="00894262">
        <w:rPr>
          <w:color w:val="000000"/>
          <w:sz w:val="28"/>
          <w:szCs w:val="28"/>
        </w:rPr>
        <w:t xml:space="preserve"> чем на следующий день после дня официального опубликования (публикации) решения о назначении выборов.</w:t>
      </w:r>
      <w:r w:rsidRPr="00894262">
        <w:rPr>
          <w:b/>
          <w:color w:val="000000"/>
          <w:sz w:val="28"/>
          <w:szCs w:val="28"/>
        </w:rPr>
        <w:t xml:space="preserve"> </w:t>
      </w:r>
    </w:p>
    <w:p w:rsidR="000252DF" w:rsidRPr="00894262" w:rsidRDefault="000252DF" w:rsidP="000252DF">
      <w:pPr>
        <w:spacing w:line="276" w:lineRule="auto"/>
        <w:ind w:firstLine="709"/>
        <w:jc w:val="both"/>
        <w:rPr>
          <w:color w:val="000000"/>
          <w:sz w:val="28"/>
          <w:szCs w:val="28"/>
        </w:rPr>
      </w:pPr>
      <w:r w:rsidRPr="00894262">
        <w:rPr>
          <w:color w:val="000000"/>
          <w:sz w:val="28"/>
          <w:szCs w:val="28"/>
        </w:rPr>
        <w:t xml:space="preserve">1.5. </w:t>
      </w:r>
      <w:r w:rsidRPr="00894262">
        <w:rPr>
          <w:rFonts w:eastAsia="PT Astra Serif"/>
          <w:color w:val="000000"/>
          <w:sz w:val="28"/>
          <w:szCs w:val="28"/>
        </w:rPr>
        <w:t>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представления документов в ТИК.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0252DF" w:rsidRPr="00894262" w:rsidRDefault="000252DF" w:rsidP="000252DF">
      <w:pPr>
        <w:spacing w:line="276" w:lineRule="auto"/>
        <w:ind w:firstLine="709"/>
        <w:jc w:val="both"/>
        <w:rPr>
          <w:color w:val="000000"/>
          <w:sz w:val="28"/>
          <w:szCs w:val="28"/>
        </w:rPr>
      </w:pPr>
      <w:r w:rsidRPr="00894262">
        <w:rPr>
          <w:color w:val="000000"/>
          <w:sz w:val="28"/>
          <w:szCs w:val="28"/>
        </w:rPr>
        <w:t>1.6. В целях своевременной проверки документов ТИК рекомендуется осуществлять информирование кандидатов, уполномоченных представителей избирательных объединений об установленных законом сроках представления документов в избирательную комиссию и сроках их проверки.</w:t>
      </w:r>
    </w:p>
    <w:p w:rsidR="000252DF" w:rsidRPr="00894262" w:rsidRDefault="000252DF" w:rsidP="000252DF">
      <w:pPr>
        <w:spacing w:line="276" w:lineRule="auto"/>
        <w:ind w:firstLine="709"/>
        <w:jc w:val="both"/>
        <w:rPr>
          <w:color w:val="000000"/>
          <w:sz w:val="28"/>
          <w:szCs w:val="28"/>
        </w:rPr>
      </w:pPr>
      <w:r w:rsidRPr="00894262">
        <w:rPr>
          <w:color w:val="000000"/>
          <w:sz w:val="28"/>
          <w:szCs w:val="28"/>
        </w:rPr>
        <w:t>Прием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rFonts w:eastAsia="PT Astra Serif"/>
          <w:color w:val="000000"/>
          <w:sz w:val="28"/>
          <w:szCs w:val="28"/>
        </w:rPr>
        <w:t>Кандидат, уполномоченный представитель избирательного объединения, явившийся в ТИК до 18.00 по местному времени в день истечения срока, в который могут быть представлены документы, считаются выполнившими требование закона о сроке представления документов.</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r w:rsidRPr="00894262">
        <w:rPr>
          <w:color w:val="000000"/>
          <w:sz w:val="28"/>
          <w:szCs w:val="28"/>
        </w:rPr>
        <w:br/>
        <w:t>в ТИК.</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1.7. 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 и видеозапись процесса приема документов, о чем </w:t>
      </w:r>
      <w:r w:rsidRPr="00894262">
        <w:rPr>
          <w:color w:val="000000"/>
          <w:sz w:val="28"/>
          <w:szCs w:val="28"/>
        </w:rPr>
        <w:lastRenderedPageBreak/>
        <w:t>информирует кандидатов, уполномоченных представителей избирательных объединений.</w:t>
      </w:r>
    </w:p>
    <w:p w:rsidR="000252DF" w:rsidRPr="00894262" w:rsidRDefault="000252DF" w:rsidP="000252DF">
      <w:pPr>
        <w:spacing w:line="276" w:lineRule="auto"/>
        <w:ind w:firstLine="709"/>
        <w:jc w:val="both"/>
        <w:rPr>
          <w:rFonts w:eastAsia="PT Astra Serif"/>
          <w:color w:val="000000"/>
          <w:sz w:val="28"/>
          <w:szCs w:val="28"/>
        </w:rPr>
      </w:pPr>
      <w:r w:rsidRPr="00894262">
        <w:rPr>
          <w:rFonts w:eastAsia="PT Astra Serif"/>
          <w:color w:val="000000"/>
          <w:sz w:val="28"/>
          <w:szCs w:val="28"/>
        </w:rPr>
        <w:t xml:space="preserve">В случае ведения </w:t>
      </w:r>
      <w:proofErr w:type="gramStart"/>
      <w:r w:rsidRPr="00894262">
        <w:rPr>
          <w:rFonts w:eastAsia="PT Astra Serif"/>
          <w:color w:val="000000"/>
          <w:sz w:val="28"/>
          <w:szCs w:val="28"/>
        </w:rPr>
        <w:t>аудио-и</w:t>
      </w:r>
      <w:proofErr w:type="gramEnd"/>
      <w:r w:rsidRPr="00894262">
        <w:rPr>
          <w:rFonts w:eastAsia="PT Astra Serif"/>
          <w:color w:val="000000"/>
          <w:sz w:val="28"/>
          <w:szCs w:val="28"/>
        </w:rPr>
        <w:t xml:space="preserve"> видеозаписи кандидатом, уполномоченным представителем избирательного объединения он уведомляет об этом избирательную комиссию.</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В период избирательной кампании должна быть обеспечена возможность оперативного сбора членов ТИК с правом решающего голоса для принятия решения.</w:t>
      </w:r>
    </w:p>
    <w:p w:rsidR="000252DF" w:rsidRPr="00894262" w:rsidRDefault="000252DF" w:rsidP="000252DF">
      <w:pPr>
        <w:pStyle w:val="af"/>
        <w:autoSpaceDE w:val="0"/>
        <w:autoSpaceDN w:val="0"/>
        <w:adjustRightInd w:val="0"/>
        <w:spacing w:line="276" w:lineRule="auto"/>
        <w:ind w:left="0"/>
        <w:jc w:val="both"/>
        <w:rPr>
          <w:color w:val="000000"/>
          <w:szCs w:val="28"/>
        </w:rPr>
      </w:pPr>
    </w:p>
    <w:p w:rsidR="000252DF" w:rsidRPr="00894262" w:rsidRDefault="000252DF" w:rsidP="000252DF">
      <w:pPr>
        <w:autoSpaceDE w:val="0"/>
        <w:autoSpaceDN w:val="0"/>
        <w:adjustRightInd w:val="0"/>
        <w:spacing w:line="276" w:lineRule="auto"/>
        <w:jc w:val="center"/>
        <w:outlineLvl w:val="1"/>
        <w:rPr>
          <w:b/>
          <w:color w:val="000000"/>
          <w:sz w:val="28"/>
          <w:szCs w:val="28"/>
        </w:rPr>
      </w:pPr>
      <w:bookmarkStart w:id="4" w:name="Par110"/>
      <w:bookmarkStart w:id="5" w:name="Par173"/>
      <w:bookmarkEnd w:id="4"/>
      <w:bookmarkEnd w:id="5"/>
      <w:r w:rsidRPr="00894262">
        <w:rPr>
          <w:b/>
          <w:color w:val="000000"/>
          <w:sz w:val="28"/>
          <w:szCs w:val="28"/>
        </w:rPr>
        <w:t>2. Выдвижение кандидатов избирательными объединениями</w:t>
      </w:r>
    </w:p>
    <w:p w:rsidR="000252DF" w:rsidRPr="00894262" w:rsidRDefault="000252DF" w:rsidP="000252DF">
      <w:pPr>
        <w:autoSpaceDE w:val="0"/>
        <w:autoSpaceDN w:val="0"/>
        <w:adjustRightInd w:val="0"/>
        <w:spacing w:line="276" w:lineRule="auto"/>
        <w:jc w:val="center"/>
        <w:outlineLvl w:val="1"/>
        <w:rPr>
          <w:b/>
          <w:color w:val="000000"/>
          <w:sz w:val="28"/>
          <w:szCs w:val="28"/>
        </w:rPr>
      </w:pPr>
    </w:p>
    <w:p w:rsidR="000252DF" w:rsidRPr="00894262" w:rsidRDefault="000252DF" w:rsidP="000252DF">
      <w:pPr>
        <w:pStyle w:val="af"/>
        <w:numPr>
          <w:ilvl w:val="0"/>
          <w:numId w:val="16"/>
        </w:numPr>
        <w:suppressAutoHyphens w:val="0"/>
        <w:autoSpaceDE w:val="0"/>
        <w:autoSpaceDN w:val="0"/>
        <w:adjustRightInd w:val="0"/>
        <w:spacing w:line="276" w:lineRule="auto"/>
        <w:jc w:val="both"/>
        <w:rPr>
          <w:vanish/>
          <w:color w:val="000000"/>
          <w:szCs w:val="28"/>
        </w:rPr>
      </w:pP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В соответствии с подпунктом 25 статьи 2 Федерального закона </w:t>
      </w:r>
      <w:r w:rsidRPr="00894262">
        <w:rPr>
          <w:color w:val="000000"/>
          <w:szCs w:val="28"/>
        </w:rPr>
        <w:br/>
        <w:t>№ 67-ФЗ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0252DF" w:rsidRPr="00894262" w:rsidRDefault="000252DF" w:rsidP="000252DF">
      <w:pPr>
        <w:pStyle w:val="af"/>
        <w:numPr>
          <w:ilvl w:val="2"/>
          <w:numId w:val="16"/>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Политическая партия, имеющая в соответствии со статьей 36 Федерального закона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sidRPr="00894262">
        <w:rPr>
          <w:color w:val="000000"/>
          <w:szCs w:val="28"/>
        </w:rPr>
        <w:br/>
        <w:t>№ 95-ФЗ уставом политической партии право участвовать в выборах соответствующего уровня.</w:t>
      </w:r>
    </w:p>
    <w:p w:rsidR="000252DF" w:rsidRPr="00894262" w:rsidRDefault="000252DF" w:rsidP="000252DF">
      <w:pPr>
        <w:pStyle w:val="af"/>
        <w:numPr>
          <w:ilvl w:val="2"/>
          <w:numId w:val="16"/>
        </w:numPr>
        <w:suppressAutoHyphens w:val="0"/>
        <w:autoSpaceDE w:val="0"/>
        <w:autoSpaceDN w:val="0"/>
        <w:adjustRightInd w:val="0"/>
        <w:spacing w:line="276" w:lineRule="auto"/>
        <w:ind w:left="0" w:firstLine="709"/>
        <w:jc w:val="both"/>
        <w:rPr>
          <w:color w:val="000000"/>
          <w:szCs w:val="28"/>
        </w:rPr>
      </w:pPr>
      <w:r w:rsidRPr="00894262">
        <w:rPr>
          <w:color w:val="000000"/>
          <w:szCs w:val="28"/>
        </w:rPr>
        <w:t>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w:t>
      </w:r>
      <w:r w:rsidR="00CC28A0">
        <w:rPr>
          <w:color w:val="000000"/>
          <w:szCs w:val="28"/>
        </w:rPr>
        <w:t xml:space="preserve"> </w:t>
      </w:r>
      <w:r w:rsidRPr="00894262">
        <w:rPr>
          <w:color w:val="000000"/>
          <w:szCs w:val="28"/>
        </w:rPr>
        <w:t xml:space="preserve">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w:t>
      </w:r>
      <w:proofErr w:type="gramStart"/>
      <w:r w:rsidRPr="00894262">
        <w:rPr>
          <w:color w:val="000000"/>
          <w:szCs w:val="28"/>
        </w:rPr>
        <w:t>позднее</w:t>
      </w:r>
      <w:proofErr w:type="gramEnd"/>
      <w:r w:rsidRPr="00894262">
        <w:rPr>
          <w:color w:val="000000"/>
          <w:szCs w:val="28"/>
        </w:rPr>
        <w:t xml:space="preserve"> чем за один год до дня голосования, 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0252DF" w:rsidRPr="00894262" w:rsidRDefault="000252DF" w:rsidP="000252DF">
      <w:pPr>
        <w:pStyle w:val="af"/>
        <w:autoSpaceDE w:val="0"/>
        <w:autoSpaceDN w:val="0"/>
        <w:adjustRightInd w:val="0"/>
        <w:spacing w:line="276" w:lineRule="auto"/>
        <w:ind w:left="0" w:firstLine="702"/>
        <w:jc w:val="both"/>
        <w:rPr>
          <w:color w:val="000000"/>
          <w:szCs w:val="28"/>
        </w:rPr>
      </w:pPr>
      <w:proofErr w:type="gramStart"/>
      <w:r w:rsidRPr="00894262">
        <w:rPr>
          <w:color w:val="000000"/>
          <w:szCs w:val="28"/>
        </w:rPr>
        <w:t xml:space="preserve">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w:t>
      </w:r>
      <w:r w:rsidRPr="00894262">
        <w:rPr>
          <w:color w:val="000000"/>
          <w:szCs w:val="28"/>
        </w:rPr>
        <w:lastRenderedPageBreak/>
        <w:t>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w:t>
      </w:r>
      <w:proofErr w:type="gramEnd"/>
      <w:r w:rsidRPr="00894262">
        <w:rPr>
          <w:color w:val="000000"/>
          <w:szCs w:val="28"/>
        </w:rPr>
        <w:t xml:space="preserve"> официального опубликования (публикации) решения о назначении выборов размещает его на своем официальном сайте в информационно-телекоммуникационной сети «Интернет», а также в этот же срок направляет указанный список в ТИК, </w:t>
      </w:r>
      <w:proofErr w:type="gramStart"/>
      <w:r w:rsidRPr="00894262">
        <w:rPr>
          <w:color w:val="000000"/>
          <w:szCs w:val="28"/>
        </w:rPr>
        <w:t>организующую</w:t>
      </w:r>
      <w:proofErr w:type="gramEnd"/>
      <w:r w:rsidRPr="00894262">
        <w:rPr>
          <w:color w:val="000000"/>
          <w:szCs w:val="28"/>
        </w:rPr>
        <w:t xml:space="preserve"> выборы. </w:t>
      </w:r>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В указанный список включаются политические партии, </w:t>
      </w:r>
      <w:r w:rsidRPr="00894262">
        <w:rPr>
          <w:color w:val="000000"/>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894262">
        <w:rPr>
          <w:color w:val="000000"/>
          <w:szCs w:val="28"/>
        </w:rPr>
        <w:br/>
        <w:t>№ 95-ФЗ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9"/>
        <w:jc w:val="both"/>
        <w:rPr>
          <w:color w:val="000000"/>
          <w:szCs w:val="28"/>
        </w:rPr>
      </w:pPr>
      <w:r w:rsidRPr="00894262">
        <w:rPr>
          <w:color w:val="000000"/>
          <w:szCs w:val="28"/>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0252DF" w:rsidRPr="00894262" w:rsidRDefault="000252DF" w:rsidP="000252DF">
      <w:pPr>
        <w:pStyle w:val="af"/>
        <w:autoSpaceDE w:val="0"/>
        <w:autoSpaceDN w:val="0"/>
        <w:adjustRightInd w:val="0"/>
        <w:spacing w:line="276" w:lineRule="auto"/>
        <w:ind w:left="0" w:firstLine="709"/>
        <w:jc w:val="both"/>
        <w:rPr>
          <w:color w:val="000000"/>
          <w:szCs w:val="28"/>
        </w:rPr>
      </w:pPr>
      <w:r w:rsidRPr="00894262">
        <w:rPr>
          <w:color w:val="000000"/>
          <w:szCs w:val="28"/>
        </w:rPr>
        <w:t xml:space="preserve">не </w:t>
      </w:r>
      <w:proofErr w:type="gramStart"/>
      <w:r w:rsidRPr="00894262">
        <w:rPr>
          <w:color w:val="000000"/>
          <w:szCs w:val="28"/>
        </w:rPr>
        <w:t>позднее</w:t>
      </w:r>
      <w:proofErr w:type="gramEnd"/>
      <w:r w:rsidRPr="00894262">
        <w:rPr>
          <w:color w:val="000000"/>
          <w:szCs w:val="28"/>
        </w:rPr>
        <w:t xml:space="preserve"> чем за один день до дня проведения мероприятия при его проведении в пределах населенного пункта, в котором расположена ТИК;</w:t>
      </w:r>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не </w:t>
      </w:r>
      <w:proofErr w:type="gramStart"/>
      <w:r w:rsidRPr="00894262">
        <w:rPr>
          <w:color w:val="000000"/>
          <w:szCs w:val="28"/>
        </w:rPr>
        <w:t>позднее</w:t>
      </w:r>
      <w:proofErr w:type="gramEnd"/>
      <w:r w:rsidRPr="00894262">
        <w:rPr>
          <w:color w:val="000000"/>
          <w:szCs w:val="28"/>
        </w:rPr>
        <w:t xml:space="preserve"> чем за три дня до дня проведения мероприятия при его проведении за пределами указанного населенного пункта.</w:t>
      </w:r>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Избирательное объединение обязано допускать представителей ТИК </w:t>
      </w:r>
      <w:r w:rsidRPr="00894262">
        <w:rPr>
          <w:color w:val="000000"/>
          <w:szCs w:val="28"/>
        </w:rPr>
        <w:br/>
        <w:t>на указанные мероприятия.</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Извещать ТИК о проведении мероприятий </w:t>
      </w:r>
      <w:r>
        <w:rPr>
          <w:color w:val="000000"/>
          <w:szCs w:val="28"/>
        </w:rPr>
        <w:t>необходимо</w:t>
      </w:r>
      <w:r w:rsidRPr="00894262">
        <w:rPr>
          <w:color w:val="000000"/>
          <w:szCs w:val="28"/>
        </w:rPr>
        <w:t xml:space="preserve"> </w:t>
      </w:r>
      <w:r w:rsidRPr="00894262">
        <w:rPr>
          <w:color w:val="000000"/>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Рекомендуемая форма извещения содержится в приложении № 1 </w:t>
      </w:r>
      <w:r w:rsidRPr="00894262">
        <w:rPr>
          <w:color w:val="000000"/>
          <w:szCs w:val="28"/>
        </w:rPr>
        <w:br/>
        <w:t>к настоящ</w:t>
      </w:r>
      <w:r w:rsidR="00CC28A0">
        <w:rPr>
          <w:color w:val="000000"/>
          <w:szCs w:val="28"/>
        </w:rPr>
        <w:t>ему</w:t>
      </w:r>
      <w:r w:rsidRPr="00894262">
        <w:rPr>
          <w:color w:val="000000"/>
          <w:szCs w:val="28"/>
        </w:rPr>
        <w:t xml:space="preserve"> </w:t>
      </w:r>
      <w:r w:rsidR="00CC28A0">
        <w:rPr>
          <w:color w:val="000000"/>
          <w:szCs w:val="28"/>
        </w:rPr>
        <w:t>П</w:t>
      </w:r>
      <w:r w:rsidR="00AF4842">
        <w:rPr>
          <w:color w:val="000000"/>
          <w:szCs w:val="28"/>
        </w:rPr>
        <w:t>о</w:t>
      </w:r>
      <w:r w:rsidR="00CC28A0">
        <w:rPr>
          <w:color w:val="000000"/>
          <w:szCs w:val="28"/>
        </w:rPr>
        <w:t>рядку</w:t>
      </w:r>
      <w:r w:rsidRPr="00894262">
        <w:rPr>
          <w:color w:val="000000"/>
          <w:szCs w:val="28"/>
        </w:rPr>
        <w:t>.</w:t>
      </w:r>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Представителям избирательного объединения рекомендуется убедиться о том, что ТИК получила соответствующее извещение о проведении мероприятия.</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lastRenderedPageBreak/>
        <w:t>В случае несоблюдения избирательным объединением требований, предусмотренных пунктами 2.2, 2.3 настоящ</w:t>
      </w:r>
      <w:r w:rsidR="00E03D3A">
        <w:rPr>
          <w:color w:val="000000"/>
          <w:szCs w:val="28"/>
        </w:rPr>
        <w:t>его</w:t>
      </w:r>
      <w:r w:rsidRPr="00894262">
        <w:rPr>
          <w:color w:val="000000"/>
          <w:szCs w:val="28"/>
        </w:rPr>
        <w:t xml:space="preserve"> </w:t>
      </w:r>
      <w:r w:rsidR="00E03D3A">
        <w:rPr>
          <w:color w:val="000000"/>
          <w:szCs w:val="28"/>
        </w:rPr>
        <w:t>Порядка</w:t>
      </w:r>
      <w:r w:rsidRPr="00894262">
        <w:rPr>
          <w:color w:val="000000"/>
          <w:szCs w:val="28"/>
        </w:rPr>
        <w:t xml:space="preserve">, </w:t>
      </w:r>
      <w:proofErr w:type="gramStart"/>
      <w:r w:rsidRPr="00894262">
        <w:rPr>
          <w:color w:val="000000"/>
          <w:szCs w:val="28"/>
        </w:rPr>
        <w:t>организующая</w:t>
      </w:r>
      <w:proofErr w:type="gramEnd"/>
      <w:r w:rsidRPr="00894262">
        <w:rPr>
          <w:color w:val="000000"/>
          <w:szCs w:val="28"/>
        </w:rPr>
        <w:t xml:space="preserve"> выборы ТИК обязана известить об этом ГУ Минюста России по РО. </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Незамедлительно после получения извещения избирательного объединения о проведении мероприятия по выдвижению кандидатов </w:t>
      </w:r>
      <w:r w:rsidRPr="00894262">
        <w:rPr>
          <w:color w:val="000000"/>
          <w:szCs w:val="28"/>
        </w:rPr>
        <w:br/>
        <w:t>ТИК рекомендуется уведомлять ГУ Минюста России по РО о данном факте.</w:t>
      </w:r>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ТИК также рекомендуется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   </w:t>
      </w:r>
      <w:r w:rsidRPr="00894262">
        <w:rPr>
          <w:rFonts w:eastAsia="PT Astra Serif"/>
          <w:color w:val="000000"/>
          <w:szCs w:val="28"/>
        </w:rPr>
        <w:t>На мероприятии могут присутствовать члены ТИК с правом решающего голоса, члены Избирательной комиссии Ростовской области с правом решающего голоса, работники аппарата Избирательной комиссии Ростовской области.</w:t>
      </w:r>
    </w:p>
    <w:p w:rsidR="000252DF" w:rsidRPr="00894262" w:rsidRDefault="000252DF" w:rsidP="000252DF">
      <w:pPr>
        <w:spacing w:line="276" w:lineRule="auto"/>
        <w:ind w:firstLine="709"/>
        <w:jc w:val="both"/>
        <w:rPr>
          <w:rFonts w:eastAsia="PT Astra Serif"/>
          <w:color w:val="000000"/>
          <w:sz w:val="28"/>
          <w:szCs w:val="28"/>
        </w:rPr>
      </w:pPr>
      <w:r w:rsidRPr="00894262">
        <w:rPr>
          <w:rFonts w:eastAsia="PT Astra Serif"/>
          <w:color w:val="000000"/>
          <w:sz w:val="28"/>
          <w:szCs w:val="28"/>
        </w:rPr>
        <w:t>Документом, подтверждающим полномочия указанных лиц, является удостоверение члена избирательной комиссии с правом решающего голоса или работника аппарата избирательной комиссии, иной документ, например, служебное удостоверение или письмо об участии в мероприятии представителя комиссии.</w:t>
      </w:r>
    </w:p>
    <w:p w:rsidR="000252DF" w:rsidRPr="00452209" w:rsidRDefault="000252DF" w:rsidP="000252DF">
      <w:pPr>
        <w:numPr>
          <w:ilvl w:val="1"/>
          <w:numId w:val="16"/>
        </w:numPr>
        <w:suppressAutoHyphens w:val="0"/>
        <w:spacing w:line="276" w:lineRule="auto"/>
        <w:ind w:left="0" w:firstLine="709"/>
        <w:jc w:val="both"/>
        <w:rPr>
          <w:color w:val="000000"/>
          <w:sz w:val="28"/>
          <w:szCs w:val="28"/>
        </w:rPr>
      </w:pPr>
      <w:r w:rsidRPr="00452209">
        <w:rPr>
          <w:color w:val="000000"/>
          <w:sz w:val="28"/>
          <w:szCs w:val="28"/>
        </w:rPr>
        <w:t xml:space="preserve">Избирательное объединение в ходе проведения мероприятий по выдвижению кандидатов, по требованию присутствующих на данных мероприятиях представителей ТИК обязано знакомить их с документами, которые связаны с созывом, организацией и проведением данных мероприятий, предоставлять копии указанных документов, а также не препятствовать представителям ТИК в проведении фотосъемки, видеозаписи хода проведения мероприятий. </w:t>
      </w:r>
    </w:p>
    <w:p w:rsidR="000252DF" w:rsidRPr="00894262" w:rsidRDefault="000252DF" w:rsidP="000252DF">
      <w:pPr>
        <w:numPr>
          <w:ilvl w:val="1"/>
          <w:numId w:val="16"/>
        </w:numPr>
        <w:suppressAutoHyphens w:val="0"/>
        <w:autoSpaceDE w:val="0"/>
        <w:autoSpaceDN w:val="0"/>
        <w:adjustRightInd w:val="0"/>
        <w:spacing w:line="276" w:lineRule="auto"/>
        <w:ind w:left="0" w:firstLine="709"/>
        <w:jc w:val="both"/>
        <w:rPr>
          <w:color w:val="000000"/>
          <w:sz w:val="28"/>
          <w:szCs w:val="28"/>
        </w:rPr>
      </w:pPr>
      <w:proofErr w:type="gramStart"/>
      <w:r w:rsidRPr="00894262">
        <w:rPr>
          <w:color w:val="000000"/>
          <w:sz w:val="28"/>
          <w:szCs w:val="28"/>
        </w:rPr>
        <w:t>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законодательства Российской Федерации, представителю ТИК рекомендуется оформить документ (акт, справка) о выявленных нарушениях с указанием норм закона, которые были нарушены.</w:t>
      </w:r>
      <w:proofErr w:type="gramEnd"/>
    </w:p>
    <w:p w:rsidR="000252DF" w:rsidRPr="00894262" w:rsidRDefault="000252DF" w:rsidP="000252DF">
      <w:pPr>
        <w:pStyle w:val="af"/>
        <w:autoSpaceDE w:val="0"/>
        <w:autoSpaceDN w:val="0"/>
        <w:adjustRightInd w:val="0"/>
        <w:spacing w:line="276" w:lineRule="auto"/>
        <w:ind w:left="0" w:firstLine="709"/>
        <w:jc w:val="both"/>
        <w:rPr>
          <w:color w:val="000000"/>
          <w:szCs w:val="28"/>
        </w:rPr>
      </w:pPr>
      <w:r w:rsidRPr="00894262">
        <w:rPr>
          <w:color w:val="000000"/>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894262">
        <w:rPr>
          <w:color w:val="000000"/>
          <w:szCs w:val="28"/>
        </w:rPr>
        <w:br/>
        <w:t xml:space="preserve">на нем, в случае несогласия с его содержанием – представить письменные возражения. Указанный документ, а также возражения (при их наличии) </w:t>
      </w:r>
      <w:r w:rsidRPr="00894262">
        <w:rPr>
          <w:color w:val="000000"/>
          <w:szCs w:val="28"/>
        </w:rPr>
        <w:lastRenderedPageBreak/>
        <w:t xml:space="preserve">рассматриваются Рабочей группой в ходе подготовки проекта постановления ТИК о </w:t>
      </w:r>
      <w:proofErr w:type="gramStart"/>
      <w:r w:rsidRPr="00894262">
        <w:rPr>
          <w:color w:val="000000"/>
          <w:szCs w:val="28"/>
        </w:rPr>
        <w:t>заверении списка</w:t>
      </w:r>
      <w:proofErr w:type="gramEnd"/>
      <w:r w:rsidRPr="00894262">
        <w:rPr>
          <w:color w:val="000000"/>
          <w:szCs w:val="28"/>
        </w:rPr>
        <w:t xml:space="preserve"> кандидатов по одномандатным (многомандатным) избирательным округам, а также о регистрации кандидатов.</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Выдвижение кандидатов в депутаты представительного органа муниципального образования осуществляется:</w:t>
      </w:r>
    </w:p>
    <w:p w:rsidR="000252DF" w:rsidRPr="00894262" w:rsidRDefault="000252DF" w:rsidP="000252DF">
      <w:pPr>
        <w:pStyle w:val="af"/>
        <w:numPr>
          <w:ilvl w:val="2"/>
          <w:numId w:val="16"/>
        </w:numPr>
        <w:tabs>
          <w:tab w:val="left" w:pos="1560"/>
        </w:tabs>
        <w:suppressAutoHyphens w:val="0"/>
        <w:autoSpaceDE w:val="0"/>
        <w:autoSpaceDN w:val="0"/>
        <w:adjustRightInd w:val="0"/>
        <w:spacing w:line="276" w:lineRule="auto"/>
        <w:ind w:left="0" w:firstLine="709"/>
        <w:jc w:val="both"/>
        <w:rPr>
          <w:color w:val="000000"/>
          <w:szCs w:val="28"/>
        </w:rPr>
      </w:pPr>
      <w:r w:rsidRPr="00894262">
        <w:rPr>
          <w:color w:val="000000"/>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0252DF" w:rsidRPr="00894262" w:rsidRDefault="000252DF" w:rsidP="000252DF">
      <w:pPr>
        <w:pStyle w:val="af"/>
        <w:numPr>
          <w:ilvl w:val="2"/>
          <w:numId w:val="16"/>
        </w:numPr>
        <w:tabs>
          <w:tab w:val="left" w:pos="1560"/>
        </w:tabs>
        <w:suppressAutoHyphens w:val="0"/>
        <w:autoSpaceDE w:val="0"/>
        <w:autoSpaceDN w:val="0"/>
        <w:adjustRightInd w:val="0"/>
        <w:spacing w:line="276" w:lineRule="auto"/>
        <w:ind w:left="0" w:firstLine="709"/>
        <w:jc w:val="both"/>
        <w:rPr>
          <w:color w:val="000000"/>
          <w:szCs w:val="28"/>
        </w:rPr>
      </w:pPr>
      <w:r w:rsidRPr="00894262">
        <w:rPr>
          <w:color w:val="000000"/>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0252DF" w:rsidRPr="00894262" w:rsidRDefault="000252DF" w:rsidP="000252DF">
      <w:pPr>
        <w:pStyle w:val="af"/>
        <w:numPr>
          <w:ilvl w:val="2"/>
          <w:numId w:val="16"/>
        </w:numPr>
        <w:tabs>
          <w:tab w:val="left" w:pos="1560"/>
        </w:tabs>
        <w:suppressAutoHyphens w:val="0"/>
        <w:autoSpaceDE w:val="0"/>
        <w:autoSpaceDN w:val="0"/>
        <w:adjustRightInd w:val="0"/>
        <w:spacing w:line="276" w:lineRule="auto"/>
        <w:ind w:left="0" w:firstLine="709"/>
        <w:jc w:val="both"/>
        <w:rPr>
          <w:color w:val="000000"/>
          <w:szCs w:val="28"/>
        </w:rPr>
      </w:pPr>
      <w:r w:rsidRPr="00894262">
        <w:rPr>
          <w:color w:val="000000"/>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Решения о выдвижении кандидатов в депутаты представительных органов муниципальных образований принимаются тайным голосованием.</w:t>
      </w:r>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w:t>
      </w:r>
      <w:r w:rsidRPr="00894262">
        <w:rPr>
          <w:color w:val="000000"/>
          <w:szCs w:val="28"/>
        </w:rPr>
        <w:lastRenderedPageBreak/>
        <w:t xml:space="preserve">предусмотренным уставом иного общественного объединения, </w:t>
      </w:r>
      <w:r w:rsidRPr="00894262">
        <w:rPr>
          <w:color w:val="000000"/>
          <w:szCs w:val="28"/>
        </w:rPr>
        <w:br/>
        <w:t xml:space="preserve">с соблюдением требований, предъявляемых федеральным законом </w:t>
      </w:r>
      <w:r w:rsidRPr="00894262">
        <w:rPr>
          <w:color w:val="000000"/>
          <w:szCs w:val="28"/>
        </w:rPr>
        <w:br/>
        <w:t>к выдвижению кандидатов для политических партий.</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proofErr w:type="gramStart"/>
      <w:r w:rsidRPr="00894262">
        <w:rPr>
          <w:color w:val="000000"/>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894262">
        <w:rPr>
          <w:color w:val="000000"/>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0252DF" w:rsidRPr="00894262" w:rsidRDefault="000252DF" w:rsidP="000252DF">
      <w:pPr>
        <w:autoSpaceDE w:val="0"/>
        <w:autoSpaceDN w:val="0"/>
        <w:adjustRightInd w:val="0"/>
        <w:spacing w:line="276" w:lineRule="auto"/>
        <w:jc w:val="center"/>
        <w:outlineLvl w:val="1"/>
        <w:rPr>
          <w:b/>
          <w:color w:val="000000"/>
          <w:sz w:val="28"/>
          <w:szCs w:val="28"/>
        </w:rPr>
      </w:pPr>
    </w:p>
    <w:p w:rsidR="000252DF" w:rsidRPr="00894262" w:rsidRDefault="000252DF" w:rsidP="000252DF">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3. Прием документов, представленных для </w:t>
      </w:r>
      <w:proofErr w:type="gramStart"/>
      <w:r w:rsidRPr="00894262">
        <w:rPr>
          <w:b/>
          <w:color w:val="000000"/>
          <w:sz w:val="28"/>
          <w:szCs w:val="28"/>
        </w:rPr>
        <w:t>заверения списка</w:t>
      </w:r>
      <w:proofErr w:type="gramEnd"/>
      <w:r w:rsidRPr="00894262">
        <w:rPr>
          <w:b/>
          <w:color w:val="000000"/>
          <w:sz w:val="28"/>
          <w:szCs w:val="28"/>
        </w:rPr>
        <w:t xml:space="preserve"> кандидатов по одномандатным (многомандатным) избирательным округам</w:t>
      </w:r>
    </w:p>
    <w:p w:rsidR="000252DF" w:rsidRPr="00894262" w:rsidRDefault="000252DF" w:rsidP="000252DF">
      <w:pPr>
        <w:autoSpaceDE w:val="0"/>
        <w:autoSpaceDN w:val="0"/>
        <w:adjustRightInd w:val="0"/>
        <w:spacing w:line="276" w:lineRule="auto"/>
        <w:outlineLvl w:val="1"/>
        <w:rPr>
          <w:b/>
          <w:color w:val="000000"/>
          <w:sz w:val="28"/>
          <w:szCs w:val="28"/>
        </w:rPr>
      </w:pPr>
    </w:p>
    <w:p w:rsidR="000252DF" w:rsidRPr="00894262" w:rsidRDefault="000252DF" w:rsidP="000252DF">
      <w:pPr>
        <w:pStyle w:val="af"/>
        <w:numPr>
          <w:ilvl w:val="0"/>
          <w:numId w:val="16"/>
        </w:numPr>
        <w:suppressAutoHyphens w:val="0"/>
        <w:autoSpaceDE w:val="0"/>
        <w:autoSpaceDN w:val="0"/>
        <w:adjustRightInd w:val="0"/>
        <w:spacing w:line="276" w:lineRule="auto"/>
        <w:jc w:val="both"/>
        <w:rPr>
          <w:vanish/>
          <w:color w:val="000000"/>
          <w:szCs w:val="28"/>
        </w:rPr>
      </w:pP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proofErr w:type="gramStart"/>
      <w:r w:rsidRPr="00894262">
        <w:rPr>
          <w:color w:val="000000"/>
          <w:szCs w:val="28"/>
        </w:rPr>
        <w:t xml:space="preserve">При выдвижении избирательным объединением кандидатов </w:t>
      </w:r>
      <w:r w:rsidRPr="00894262">
        <w:rPr>
          <w:color w:val="000000"/>
          <w:szCs w:val="28"/>
        </w:rPr>
        <w:br/>
        <w:t xml:space="preserve">по многомандатным избирательным округам списком уполномоченный представитель избирательного объединения представляет </w:t>
      </w:r>
      <w:r w:rsidRPr="00894262">
        <w:rPr>
          <w:color w:val="000000"/>
          <w:szCs w:val="28"/>
        </w:rPr>
        <w:br/>
        <w:t>в ТИК для заверения список кандидатов по одномандатным (многомандатным) избирательным округам, заявление каждого кандидата, включенного в список, о согласии баллотироваться по соответствующему многомандатному избирательному округу и иные документы, указанные в части 3 статьи 21, части 7 статьи 23, части 5 статьи 24 Областного закона № 525-ЗС.</w:t>
      </w:r>
      <w:proofErr w:type="gramEnd"/>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r w:rsidRPr="00894262">
        <w:rPr>
          <w:color w:val="000000"/>
          <w:szCs w:val="28"/>
        </w:rPr>
        <w:br/>
        <w:t xml:space="preserve">не </w:t>
      </w:r>
      <w:proofErr w:type="gramStart"/>
      <w:r w:rsidRPr="00894262">
        <w:rPr>
          <w:color w:val="000000"/>
          <w:szCs w:val="28"/>
        </w:rPr>
        <w:t>позднее</w:t>
      </w:r>
      <w:proofErr w:type="gramEnd"/>
      <w:r w:rsidRPr="00894262">
        <w:rPr>
          <w:color w:val="000000"/>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w:t>
      </w:r>
      <w:r w:rsidRPr="00894262">
        <w:rPr>
          <w:color w:val="000000"/>
          <w:szCs w:val="28"/>
        </w:rPr>
        <w:lastRenderedPageBreak/>
        <w:t>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0252DF" w:rsidRPr="00894262" w:rsidRDefault="000252DF" w:rsidP="000252DF">
      <w:pPr>
        <w:pStyle w:val="af"/>
        <w:autoSpaceDE w:val="0"/>
        <w:autoSpaceDN w:val="0"/>
        <w:adjustRightInd w:val="0"/>
        <w:spacing w:line="276" w:lineRule="auto"/>
        <w:ind w:left="0" w:firstLine="702"/>
        <w:jc w:val="both"/>
        <w:rPr>
          <w:color w:val="000000"/>
          <w:szCs w:val="28"/>
        </w:rPr>
      </w:pPr>
      <w:r w:rsidRPr="00894262">
        <w:rPr>
          <w:color w:val="000000"/>
          <w:szCs w:val="28"/>
        </w:rPr>
        <w:t xml:space="preserve">Информация о зарегистрированных общественных объединениях размещается на сайте Минюста России </w:t>
      </w:r>
      <w:r w:rsidRPr="00894262">
        <w:rPr>
          <w:color w:val="000000"/>
          <w:szCs w:val="28"/>
          <w:lang w:val="en-US"/>
        </w:rPr>
        <w:t>www</w:t>
      </w:r>
      <w:r w:rsidRPr="00894262">
        <w:rPr>
          <w:color w:val="000000"/>
          <w:szCs w:val="28"/>
        </w:rPr>
        <w:t>.</w:t>
      </w:r>
      <w:proofErr w:type="spellStart"/>
      <w:r w:rsidRPr="00894262">
        <w:rPr>
          <w:color w:val="000000"/>
          <w:szCs w:val="28"/>
          <w:lang w:val="en-US"/>
        </w:rPr>
        <w:t>minjust</w:t>
      </w:r>
      <w:proofErr w:type="spellEnd"/>
      <w:r w:rsidRPr="00894262">
        <w:rPr>
          <w:color w:val="000000"/>
          <w:szCs w:val="28"/>
        </w:rPr>
        <w:t>.</w:t>
      </w:r>
      <w:proofErr w:type="spellStart"/>
      <w:r w:rsidRPr="00894262">
        <w:rPr>
          <w:color w:val="000000"/>
          <w:szCs w:val="28"/>
          <w:lang w:val="en-US"/>
        </w:rPr>
        <w:t>ru</w:t>
      </w:r>
      <w:proofErr w:type="spellEnd"/>
      <w:r w:rsidRPr="00894262">
        <w:rPr>
          <w:color w:val="000000"/>
          <w:szCs w:val="28"/>
        </w:rPr>
        <w:t>.</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Pr="00894262">
        <w:rPr>
          <w:color w:val="000000"/>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894262">
        <w:rPr>
          <w:color w:val="000000"/>
          <w:szCs w:val="28"/>
        </w:rPr>
        <w:br/>
        <w:t>и окончания их приема.</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0252DF" w:rsidRPr="00894262" w:rsidRDefault="000252DF" w:rsidP="000252DF">
      <w:pPr>
        <w:pStyle w:val="af"/>
        <w:numPr>
          <w:ilvl w:val="1"/>
          <w:numId w:val="16"/>
        </w:numPr>
        <w:suppressAutoHyphens w:val="0"/>
        <w:autoSpaceDE w:val="0"/>
        <w:autoSpaceDN w:val="0"/>
        <w:adjustRightInd w:val="0"/>
        <w:spacing w:line="276" w:lineRule="auto"/>
        <w:ind w:left="0" w:firstLine="702"/>
        <w:jc w:val="both"/>
        <w:rPr>
          <w:color w:val="000000"/>
          <w:szCs w:val="28"/>
        </w:rPr>
      </w:pPr>
      <w:r w:rsidRPr="00894262">
        <w:rPr>
          <w:color w:val="000000"/>
          <w:szCs w:val="28"/>
        </w:rPr>
        <w:t>Рассмотрение и анализ документов, представленных в ТИК уполномоченным представителем избирательного объединения, осуществляется Рабочей группой после завершения приема указанных документов от избирательного объединения.</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3.8. В течение трех дней после дня приема документов ТИК в порядке, предусмотренном пунктом 14</w:t>
      </w:r>
      <w:r w:rsidRPr="00894262">
        <w:rPr>
          <w:color w:val="000000"/>
          <w:sz w:val="28"/>
          <w:szCs w:val="28"/>
          <w:vertAlign w:val="superscript"/>
        </w:rPr>
        <w:t>2</w:t>
      </w:r>
      <w:r w:rsidRPr="00894262">
        <w:rPr>
          <w:color w:val="000000"/>
          <w:sz w:val="28"/>
          <w:szCs w:val="28"/>
        </w:rPr>
        <w:t xml:space="preserve"> статьи 35 Федерального закона № 67-ФЗ, частью 11 статьи 23 Областного закона № 525-ЗС, принимает постановление о </w:t>
      </w:r>
      <w:proofErr w:type="gramStart"/>
      <w:r w:rsidRPr="00894262">
        <w:rPr>
          <w:color w:val="000000"/>
          <w:sz w:val="28"/>
          <w:szCs w:val="28"/>
        </w:rPr>
        <w:t>заверении списка</w:t>
      </w:r>
      <w:proofErr w:type="gramEnd"/>
      <w:r w:rsidRPr="00894262">
        <w:rPr>
          <w:color w:val="000000"/>
          <w:sz w:val="28"/>
          <w:szCs w:val="28"/>
        </w:rPr>
        <w:t xml:space="preserve"> кандидатов по многомандатным избирательным округам либо о мотивированном отказе в заверении данного списка. </w:t>
      </w:r>
    </w:p>
    <w:p w:rsidR="000252DF" w:rsidRPr="00894262" w:rsidRDefault="000252DF" w:rsidP="000252DF">
      <w:pPr>
        <w:spacing w:line="276" w:lineRule="auto"/>
        <w:ind w:firstLine="709"/>
        <w:jc w:val="both"/>
        <w:rPr>
          <w:color w:val="000000"/>
          <w:sz w:val="28"/>
          <w:szCs w:val="28"/>
        </w:rPr>
      </w:pPr>
      <w:r w:rsidRPr="00894262">
        <w:rPr>
          <w:rFonts w:eastAsia="PT Astra Serif"/>
          <w:color w:val="000000"/>
          <w:sz w:val="28"/>
          <w:szCs w:val="28"/>
        </w:rPr>
        <w:t>Согласно пункту 14</w:t>
      </w:r>
      <w:r w:rsidRPr="00894262">
        <w:rPr>
          <w:rFonts w:eastAsia="PT Astra Serif"/>
          <w:color w:val="000000"/>
          <w:sz w:val="28"/>
          <w:szCs w:val="28"/>
          <w:vertAlign w:val="superscript"/>
        </w:rPr>
        <w:t>3</w:t>
      </w:r>
      <w:r w:rsidRPr="00894262">
        <w:rPr>
          <w:rFonts w:eastAsia="PT Astra Serif"/>
          <w:color w:val="000000"/>
          <w:sz w:val="28"/>
          <w:szCs w:val="28"/>
        </w:rPr>
        <w:t xml:space="preserve"> статьи 35 Федерального закона № 67-ФЗ решение о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по многомандатным избирательным округам </w:t>
      </w:r>
      <w:r w:rsidRPr="00894262">
        <w:rPr>
          <w:rFonts w:eastAsia="PT Astra Serif"/>
          <w:color w:val="000000"/>
          <w:sz w:val="28"/>
          <w:szCs w:val="28"/>
        </w:rPr>
        <w:lastRenderedPageBreak/>
        <w:t>с копией заверенного списка либо решение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p>
    <w:p w:rsidR="000252DF" w:rsidRPr="00894262" w:rsidRDefault="000252DF" w:rsidP="000252DF">
      <w:pPr>
        <w:spacing w:line="276" w:lineRule="auto"/>
        <w:ind w:firstLine="709"/>
        <w:jc w:val="both"/>
        <w:rPr>
          <w:strike/>
          <w:color w:val="000000"/>
          <w:sz w:val="28"/>
          <w:szCs w:val="28"/>
        </w:rPr>
      </w:pPr>
      <w:r w:rsidRPr="00894262">
        <w:rPr>
          <w:color w:val="000000"/>
          <w:sz w:val="28"/>
          <w:szCs w:val="28"/>
        </w:rPr>
        <w:t>3.9. </w:t>
      </w:r>
      <w:r w:rsidRPr="00894262">
        <w:rPr>
          <w:rFonts w:eastAsia="PT Astra Serif"/>
          <w:color w:val="000000"/>
          <w:sz w:val="28"/>
          <w:szCs w:val="28"/>
        </w:rPr>
        <w:t xml:space="preserve">Основания для отказа в </w:t>
      </w:r>
      <w:proofErr w:type="gramStart"/>
      <w:r w:rsidRPr="00894262">
        <w:rPr>
          <w:rFonts w:eastAsia="PT Astra Serif"/>
          <w:color w:val="000000"/>
          <w:sz w:val="28"/>
          <w:szCs w:val="28"/>
        </w:rPr>
        <w:t>заверении списка</w:t>
      </w:r>
      <w:proofErr w:type="gramEnd"/>
      <w:r w:rsidRPr="00894262">
        <w:rPr>
          <w:rFonts w:eastAsia="PT Astra Serif"/>
          <w:color w:val="000000"/>
          <w:sz w:val="28"/>
          <w:szCs w:val="28"/>
        </w:rPr>
        <w:t xml:space="preserve"> кандидатов по многомандатным избирательным округам установлены соответственно пунктом 14</w:t>
      </w:r>
      <w:r w:rsidRPr="00894262">
        <w:rPr>
          <w:rFonts w:eastAsia="PT Astra Serif"/>
          <w:color w:val="000000"/>
          <w:sz w:val="28"/>
          <w:szCs w:val="28"/>
          <w:vertAlign w:val="superscript"/>
        </w:rPr>
        <w:t>2</w:t>
      </w:r>
      <w:r w:rsidRPr="00894262">
        <w:rPr>
          <w:rFonts w:eastAsia="PT Astra Serif"/>
          <w:color w:val="000000"/>
          <w:sz w:val="28"/>
          <w:szCs w:val="28"/>
        </w:rPr>
        <w:t xml:space="preserve"> статьи 35 Федерального закона № 67-ФЗ.</w:t>
      </w:r>
    </w:p>
    <w:p w:rsidR="000252DF" w:rsidRPr="00894262" w:rsidRDefault="000252DF" w:rsidP="000252DF">
      <w:pPr>
        <w:spacing w:line="276" w:lineRule="auto"/>
        <w:ind w:firstLine="709"/>
        <w:jc w:val="both"/>
        <w:rPr>
          <w:color w:val="000000"/>
          <w:sz w:val="28"/>
          <w:szCs w:val="28"/>
        </w:rPr>
      </w:pPr>
      <w:r w:rsidRPr="00894262">
        <w:rPr>
          <w:rFonts w:eastAsia="PT Astra Serif"/>
          <w:color w:val="000000"/>
          <w:sz w:val="28"/>
          <w:szCs w:val="28"/>
        </w:rPr>
        <w:t xml:space="preserve">Отсутствие заявления кандидата, включенного в список кандидатов </w:t>
      </w:r>
      <w:r w:rsidRPr="00894262">
        <w:rPr>
          <w:rFonts w:eastAsia="PT Astra Serif"/>
          <w:color w:val="000000"/>
          <w:sz w:val="28"/>
          <w:szCs w:val="28"/>
        </w:rPr>
        <w:br/>
        <w:t>по многомандатным избирательным округам, о согласии баллотироваться по соответствующему избирательному округу является основанием для исключения этого кандидата из указанного списка кандидатов до его заверения.</w:t>
      </w:r>
    </w:p>
    <w:p w:rsidR="000252DF" w:rsidRPr="00894262" w:rsidRDefault="000252DF" w:rsidP="000252DF">
      <w:pPr>
        <w:spacing w:line="276" w:lineRule="auto"/>
        <w:ind w:firstLine="709"/>
        <w:jc w:val="both"/>
        <w:rPr>
          <w:color w:val="000000"/>
          <w:sz w:val="28"/>
          <w:szCs w:val="28"/>
        </w:rPr>
      </w:pPr>
      <w:r w:rsidRPr="00894262">
        <w:rPr>
          <w:rFonts w:eastAsia="Calibri"/>
          <w:color w:val="000000"/>
          <w:sz w:val="28"/>
          <w:szCs w:val="28"/>
        </w:rPr>
        <w:t xml:space="preserve">Ошибки (опечатки), допущенные в оформлении представленных </w:t>
      </w:r>
      <w:r w:rsidRPr="00894262">
        <w:rPr>
          <w:rFonts w:eastAsia="Calibri"/>
          <w:color w:val="000000"/>
          <w:sz w:val="28"/>
          <w:szCs w:val="28"/>
        </w:rPr>
        <w:br/>
        <w:t>в ТИК документов в отношении отдельного кандидата, не позволяющие достоверно определить гражданина, выдвинутого в соответствующем многомандатном избирательном округе, являются основанием для исключения соответствующего кандидата из списка кандидатов по многомандатным избирательным округам до его заверения. Выдвижение в многомандатном избирательном округе большего числа кандидатов, чем число депутатских мандатов, подлежащих замещению в этом избирательном округе, является основанием для исключения всех кандидатов, выдвинутых в данном избирательном округе, из списка кандидатов по многомандатным избирательным округам до его заверения.</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3.10. </w:t>
      </w:r>
      <w:proofErr w:type="gramStart"/>
      <w:r w:rsidRPr="00894262">
        <w:rPr>
          <w:color w:val="000000"/>
          <w:sz w:val="28"/>
          <w:szCs w:val="28"/>
        </w:rPr>
        <w:t>При опубликовании (доведении до сведения) заверенного списка кандидатов по многомандатным избирательным округам должны соблюдаться требования пункта 2 статьи 30 Федерального закона</w:t>
      </w:r>
      <w:r w:rsidR="00694B4E">
        <w:rPr>
          <w:color w:val="000000"/>
          <w:sz w:val="28"/>
          <w:szCs w:val="28"/>
        </w:rPr>
        <w:t xml:space="preserve"> </w:t>
      </w:r>
      <w:r w:rsidRPr="00894262">
        <w:rPr>
          <w:color w:val="000000"/>
          <w:sz w:val="28"/>
          <w:szCs w:val="28"/>
        </w:rP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w:t>
      </w:r>
      <w:proofErr w:type="gramEnd"/>
      <w:r w:rsidRPr="00894262">
        <w:rPr>
          <w:color w:val="000000"/>
          <w:sz w:val="28"/>
          <w:szCs w:val="28"/>
        </w:rPr>
        <w:t>, района, города или иного населенного пункта, где находится его место жительства.</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3.11. Кандидат, включенный в заверенный ТИК список кандидатов </w:t>
      </w:r>
      <w:r w:rsidRPr="00894262">
        <w:rPr>
          <w:color w:val="000000"/>
          <w:sz w:val="28"/>
          <w:szCs w:val="28"/>
        </w:rPr>
        <w:br/>
        <w:t xml:space="preserve">по многомандатным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w:t>
      </w:r>
      <w:r w:rsidRPr="00894262">
        <w:rPr>
          <w:color w:val="000000"/>
          <w:sz w:val="28"/>
          <w:szCs w:val="28"/>
        </w:rPr>
        <w:br/>
        <w:t>в пунктах 2</w:t>
      </w:r>
      <w:r w:rsidRPr="00894262">
        <w:rPr>
          <w:color w:val="000000"/>
          <w:sz w:val="28"/>
          <w:szCs w:val="28"/>
          <w:vertAlign w:val="superscript"/>
        </w:rPr>
        <w:t>2</w:t>
      </w:r>
      <w:r w:rsidRPr="00894262">
        <w:rPr>
          <w:color w:val="000000"/>
          <w:sz w:val="28"/>
          <w:szCs w:val="28"/>
        </w:rPr>
        <w:t xml:space="preserve"> и 3 статьи 33 Федерального закона, частях 5 и 6 статьи 21 Областного закона № </w:t>
      </w:r>
      <w:proofErr w:type="gramStart"/>
      <w:r w:rsidRPr="00894262">
        <w:rPr>
          <w:color w:val="000000"/>
          <w:sz w:val="28"/>
          <w:szCs w:val="28"/>
        </w:rPr>
        <w:t>525-ЗС</w:t>
      </w:r>
      <w:proofErr w:type="gramEnd"/>
      <w:r w:rsidRPr="00894262">
        <w:rPr>
          <w:color w:val="000000"/>
          <w:sz w:val="28"/>
          <w:szCs w:val="28"/>
        </w:rPr>
        <w:t xml:space="preserve"> после чего считается выдвинутым, приобретает права и обязанности, предусмотренные Федеральным законом № 67-ФЗ, </w:t>
      </w:r>
      <w:r w:rsidRPr="00894262">
        <w:rPr>
          <w:color w:val="000000"/>
          <w:sz w:val="28"/>
          <w:szCs w:val="28"/>
        </w:rPr>
        <w:lastRenderedPageBreak/>
        <w:t xml:space="preserve">Областным законом № 525-ЗС, а ТИК считается уведомленной </w:t>
      </w:r>
      <w:r w:rsidRPr="00894262">
        <w:rPr>
          <w:color w:val="000000"/>
          <w:sz w:val="28"/>
          <w:szCs w:val="28"/>
        </w:rPr>
        <w:br/>
        <w:t xml:space="preserve">о выдвижении кандидата. </w:t>
      </w:r>
    </w:p>
    <w:p w:rsidR="000252DF" w:rsidRPr="00894262" w:rsidRDefault="000252DF" w:rsidP="000252DF">
      <w:pPr>
        <w:pStyle w:val="af"/>
        <w:autoSpaceDE w:val="0"/>
        <w:autoSpaceDN w:val="0"/>
        <w:adjustRightInd w:val="0"/>
        <w:spacing w:line="276" w:lineRule="auto"/>
        <w:ind w:left="0"/>
        <w:jc w:val="both"/>
        <w:rPr>
          <w:color w:val="000000"/>
          <w:szCs w:val="28"/>
        </w:rPr>
      </w:pPr>
    </w:p>
    <w:p w:rsidR="000252DF" w:rsidRPr="00894262" w:rsidRDefault="000252DF" w:rsidP="000252DF">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4. Прием документов, представленных </w:t>
      </w:r>
    </w:p>
    <w:p w:rsidR="000252DF" w:rsidRPr="00894262" w:rsidRDefault="000252DF" w:rsidP="000252DF">
      <w:pPr>
        <w:autoSpaceDE w:val="0"/>
        <w:autoSpaceDN w:val="0"/>
        <w:adjustRightInd w:val="0"/>
        <w:spacing w:line="276" w:lineRule="auto"/>
        <w:jc w:val="center"/>
        <w:outlineLvl w:val="1"/>
        <w:rPr>
          <w:b/>
          <w:color w:val="000000"/>
          <w:sz w:val="28"/>
          <w:szCs w:val="28"/>
        </w:rPr>
      </w:pPr>
      <w:r w:rsidRPr="00894262">
        <w:rPr>
          <w:b/>
          <w:color w:val="000000"/>
          <w:sz w:val="28"/>
          <w:szCs w:val="28"/>
        </w:rPr>
        <w:t>для уведомления о выдвижении кандидата</w:t>
      </w:r>
    </w:p>
    <w:p w:rsidR="000252DF" w:rsidRPr="00894262" w:rsidRDefault="000252DF" w:rsidP="000252DF">
      <w:pPr>
        <w:autoSpaceDE w:val="0"/>
        <w:autoSpaceDN w:val="0"/>
        <w:adjustRightInd w:val="0"/>
        <w:spacing w:line="276" w:lineRule="auto"/>
        <w:rPr>
          <w:color w:val="000000"/>
          <w:sz w:val="28"/>
          <w:szCs w:val="28"/>
        </w:rPr>
      </w:pPr>
    </w:p>
    <w:p w:rsidR="000252DF" w:rsidRPr="00894262" w:rsidRDefault="000252DF" w:rsidP="000252DF">
      <w:pPr>
        <w:pStyle w:val="af"/>
        <w:autoSpaceDE w:val="0"/>
        <w:autoSpaceDN w:val="0"/>
        <w:adjustRightInd w:val="0"/>
        <w:spacing w:line="276" w:lineRule="auto"/>
        <w:ind w:left="1070"/>
        <w:jc w:val="both"/>
        <w:rPr>
          <w:vanish/>
          <w:color w:val="000000"/>
          <w:szCs w:val="28"/>
        </w:rPr>
      </w:pPr>
    </w:p>
    <w:p w:rsidR="000252DF" w:rsidRPr="00894262" w:rsidRDefault="000252DF" w:rsidP="000252DF">
      <w:pPr>
        <w:pStyle w:val="af"/>
        <w:numPr>
          <w:ilvl w:val="0"/>
          <w:numId w:val="27"/>
        </w:numPr>
        <w:suppressAutoHyphens w:val="0"/>
        <w:autoSpaceDE w:val="0"/>
        <w:autoSpaceDN w:val="0"/>
        <w:adjustRightInd w:val="0"/>
        <w:spacing w:line="276" w:lineRule="auto"/>
        <w:ind w:left="1211"/>
        <w:jc w:val="both"/>
        <w:rPr>
          <w:vanish/>
          <w:color w:val="000000"/>
          <w:szCs w:val="28"/>
        </w:rPr>
      </w:pPr>
    </w:p>
    <w:p w:rsidR="000252DF" w:rsidRPr="00894262" w:rsidRDefault="000252DF" w:rsidP="000252DF">
      <w:pPr>
        <w:pStyle w:val="af"/>
        <w:numPr>
          <w:ilvl w:val="0"/>
          <w:numId w:val="27"/>
        </w:numPr>
        <w:suppressAutoHyphens w:val="0"/>
        <w:autoSpaceDE w:val="0"/>
        <w:autoSpaceDN w:val="0"/>
        <w:adjustRightInd w:val="0"/>
        <w:spacing w:line="276" w:lineRule="auto"/>
        <w:ind w:left="1211"/>
        <w:jc w:val="both"/>
        <w:rPr>
          <w:vanish/>
          <w:color w:val="000000"/>
          <w:szCs w:val="28"/>
        </w:rPr>
      </w:pPr>
    </w:p>
    <w:p w:rsidR="000252DF" w:rsidRPr="00894262" w:rsidRDefault="000252DF" w:rsidP="000252DF">
      <w:pPr>
        <w:pStyle w:val="af"/>
        <w:numPr>
          <w:ilvl w:val="0"/>
          <w:numId w:val="27"/>
        </w:numPr>
        <w:suppressAutoHyphens w:val="0"/>
        <w:autoSpaceDE w:val="0"/>
        <w:autoSpaceDN w:val="0"/>
        <w:adjustRightInd w:val="0"/>
        <w:spacing w:line="276" w:lineRule="auto"/>
        <w:ind w:left="1211"/>
        <w:jc w:val="both"/>
        <w:rPr>
          <w:vanish/>
          <w:color w:val="000000"/>
          <w:szCs w:val="28"/>
        </w:rPr>
      </w:pPr>
    </w:p>
    <w:p w:rsidR="000252DF" w:rsidRPr="00894262" w:rsidRDefault="000252DF" w:rsidP="000252DF">
      <w:pPr>
        <w:pStyle w:val="af"/>
        <w:numPr>
          <w:ilvl w:val="0"/>
          <w:numId w:val="27"/>
        </w:numPr>
        <w:suppressAutoHyphens w:val="0"/>
        <w:autoSpaceDE w:val="0"/>
        <w:autoSpaceDN w:val="0"/>
        <w:adjustRightInd w:val="0"/>
        <w:spacing w:line="276" w:lineRule="auto"/>
        <w:ind w:left="1211"/>
        <w:jc w:val="both"/>
        <w:rPr>
          <w:vanish/>
          <w:color w:val="000000"/>
          <w:szCs w:val="28"/>
        </w:rPr>
      </w:pPr>
    </w:p>
    <w:p w:rsidR="000252DF" w:rsidRPr="00894262" w:rsidRDefault="000252DF" w:rsidP="000252DF">
      <w:pPr>
        <w:pStyle w:val="af"/>
        <w:numPr>
          <w:ilvl w:val="1"/>
          <w:numId w:val="27"/>
        </w:numPr>
        <w:suppressAutoHyphens w:val="0"/>
        <w:autoSpaceDE w:val="0"/>
        <w:autoSpaceDN w:val="0"/>
        <w:adjustRightInd w:val="0"/>
        <w:spacing w:line="276" w:lineRule="auto"/>
        <w:ind w:left="0" w:firstLine="702"/>
        <w:jc w:val="both"/>
        <w:rPr>
          <w:color w:val="000000"/>
          <w:szCs w:val="28"/>
        </w:rPr>
      </w:pPr>
      <w:r w:rsidRPr="00894262">
        <w:rPr>
          <w:color w:val="000000"/>
          <w:szCs w:val="28"/>
        </w:rPr>
        <w:t xml:space="preserve">Документы для уведомления о выдвижении кандидата, указанные </w:t>
      </w:r>
      <w:r w:rsidRPr="00894262">
        <w:rPr>
          <w:color w:val="000000"/>
          <w:szCs w:val="28"/>
        </w:rPr>
        <w:br/>
        <w:t>в пунктах 2, 2</w:t>
      </w:r>
      <w:r w:rsidRPr="00894262">
        <w:rPr>
          <w:color w:val="000000"/>
          <w:szCs w:val="28"/>
          <w:vertAlign w:val="superscript"/>
        </w:rPr>
        <w:t>2</w:t>
      </w:r>
      <w:r w:rsidRPr="00894262">
        <w:rPr>
          <w:color w:val="000000"/>
          <w:szCs w:val="28"/>
        </w:rPr>
        <w:t xml:space="preserve"> и 3 статьи 33 Федерального закона № 67-ФЗ, частях 3, 5 и 6 статьи 21 Областного закона № 525-ЗС, представляются лично кандидатом.</w:t>
      </w:r>
    </w:p>
    <w:p w:rsidR="000252DF" w:rsidRPr="00894262" w:rsidRDefault="000252DF" w:rsidP="000252DF">
      <w:pPr>
        <w:autoSpaceDE w:val="0"/>
        <w:autoSpaceDN w:val="0"/>
        <w:adjustRightInd w:val="0"/>
        <w:spacing w:line="276" w:lineRule="auto"/>
        <w:ind w:firstLine="702"/>
        <w:jc w:val="both"/>
        <w:rPr>
          <w:color w:val="000000"/>
          <w:sz w:val="28"/>
          <w:szCs w:val="28"/>
        </w:rPr>
      </w:pPr>
      <w:r w:rsidRPr="00894262">
        <w:rPr>
          <w:color w:val="000000"/>
          <w:sz w:val="28"/>
          <w:szCs w:val="28"/>
        </w:rPr>
        <w:t xml:space="preserve">Указанные документы, могут быть представлены по просьбе кандидата иными лицами в случаях, если кандидат болен, содержится в местах содержания под </w:t>
      </w:r>
      <w:proofErr w:type="gramStart"/>
      <w:r w:rsidRPr="00894262">
        <w:rPr>
          <w:color w:val="000000"/>
          <w:sz w:val="28"/>
          <w:szCs w:val="28"/>
        </w:rPr>
        <w:t>стражей</w:t>
      </w:r>
      <w:proofErr w:type="gramEnd"/>
      <w:r w:rsidRPr="00894262">
        <w:rPr>
          <w:color w:val="000000"/>
          <w:sz w:val="28"/>
          <w:szCs w:val="28"/>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0252DF" w:rsidRPr="00894262" w:rsidRDefault="000252DF" w:rsidP="000252DF">
      <w:pPr>
        <w:autoSpaceDE w:val="0"/>
        <w:autoSpaceDN w:val="0"/>
        <w:adjustRightInd w:val="0"/>
        <w:spacing w:line="276" w:lineRule="auto"/>
        <w:ind w:firstLine="702"/>
        <w:jc w:val="both"/>
        <w:rPr>
          <w:color w:val="000000"/>
          <w:sz w:val="28"/>
          <w:szCs w:val="28"/>
        </w:rPr>
      </w:pPr>
      <w:proofErr w:type="gramStart"/>
      <w:r w:rsidRPr="00894262">
        <w:rPr>
          <w:color w:val="000000"/>
          <w:sz w:val="28"/>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медицинской организации, оказывающей медицинскую помощь в стационарных условиях, в которой кандидат находится на лечении, администрацией учреждения, в котором содержатся под стражей подозреваемые и обвиняемые).</w:t>
      </w:r>
      <w:proofErr w:type="gramEnd"/>
    </w:p>
    <w:p w:rsidR="000252DF" w:rsidRPr="00894262" w:rsidRDefault="000252DF" w:rsidP="000252DF">
      <w:pPr>
        <w:pStyle w:val="af"/>
        <w:autoSpaceDE w:val="0"/>
        <w:autoSpaceDN w:val="0"/>
        <w:adjustRightInd w:val="0"/>
        <w:spacing w:line="276" w:lineRule="auto"/>
        <w:ind w:left="0" w:firstLine="709"/>
        <w:jc w:val="both"/>
        <w:rPr>
          <w:strike/>
          <w:color w:val="000000"/>
          <w:szCs w:val="28"/>
        </w:rPr>
      </w:pPr>
      <w:r w:rsidRPr="00894262">
        <w:rPr>
          <w:rFonts w:eastAsia="PT Astra Serif"/>
          <w:color w:val="000000"/>
          <w:szCs w:val="28"/>
        </w:rPr>
        <w:t xml:space="preserve">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заполнить или заверить иные документы,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894262">
        <w:rPr>
          <w:rFonts w:eastAsia="PT Astra Serif"/>
          <w:color w:val="000000"/>
          <w:szCs w:val="28"/>
        </w:rPr>
        <w:t>заверении документов</w:t>
      </w:r>
      <w:proofErr w:type="gramEnd"/>
      <w:r w:rsidRPr="00894262">
        <w:rPr>
          <w:rFonts w:eastAsia="PT Astra Serif"/>
          <w:color w:val="000000"/>
          <w:szCs w:val="28"/>
        </w:rPr>
        <w:t>, должны быть нотариально удостоверены.</w:t>
      </w:r>
    </w:p>
    <w:p w:rsidR="000252DF" w:rsidRPr="00894262" w:rsidRDefault="000252DF" w:rsidP="000252DF">
      <w:pPr>
        <w:pStyle w:val="af"/>
        <w:numPr>
          <w:ilvl w:val="1"/>
          <w:numId w:val="27"/>
        </w:numPr>
        <w:suppressAutoHyphens w:val="0"/>
        <w:autoSpaceDE w:val="0"/>
        <w:autoSpaceDN w:val="0"/>
        <w:adjustRightInd w:val="0"/>
        <w:spacing w:line="276" w:lineRule="auto"/>
        <w:ind w:left="0" w:firstLine="709"/>
        <w:jc w:val="both"/>
        <w:rPr>
          <w:color w:val="000000"/>
          <w:szCs w:val="28"/>
        </w:rPr>
      </w:pPr>
      <w:r w:rsidRPr="00894262">
        <w:rPr>
          <w:color w:val="000000"/>
          <w:szCs w:val="28"/>
        </w:rPr>
        <w:t>При приеме документов следует учитывать следующее:</w:t>
      </w:r>
    </w:p>
    <w:p w:rsidR="000252DF" w:rsidRPr="00894262" w:rsidRDefault="000252DF" w:rsidP="000252DF">
      <w:pPr>
        <w:pStyle w:val="af"/>
        <w:numPr>
          <w:ilvl w:val="2"/>
          <w:numId w:val="27"/>
        </w:numPr>
        <w:suppressAutoHyphens w:val="0"/>
        <w:autoSpaceDE w:val="0"/>
        <w:autoSpaceDN w:val="0"/>
        <w:adjustRightInd w:val="0"/>
        <w:spacing w:line="276" w:lineRule="auto"/>
        <w:ind w:left="0" w:firstLine="709"/>
        <w:jc w:val="both"/>
        <w:rPr>
          <w:color w:val="000000"/>
          <w:szCs w:val="28"/>
        </w:rPr>
      </w:pPr>
      <w:proofErr w:type="gramStart"/>
      <w:r w:rsidRPr="00894262">
        <w:rPr>
          <w:color w:val="000000"/>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r w:rsidRPr="00894262">
        <w:rPr>
          <w:color w:val="000000"/>
          <w:szCs w:val="28"/>
        </w:rPr>
        <w:br/>
        <w:t xml:space="preserve">не превышающей пяти тысяч избирателей, кандидаты не обязаны представлять в ТИК сведения о размере и об источниках доходов, </w:t>
      </w:r>
      <w:r w:rsidRPr="00894262">
        <w:rPr>
          <w:color w:val="000000"/>
          <w:szCs w:val="28"/>
        </w:rPr>
        <w:lastRenderedPageBreak/>
        <w:t>имуществе, принадлежащем кандидату на праве собственности, о счетах, вкладах в банках, ценных</w:t>
      </w:r>
      <w:proofErr w:type="gramEnd"/>
      <w:r w:rsidRPr="00894262">
        <w:rPr>
          <w:color w:val="000000"/>
          <w:szCs w:val="28"/>
        </w:rPr>
        <w:t xml:space="preserve"> </w:t>
      </w:r>
      <w:proofErr w:type="gramStart"/>
      <w:r w:rsidRPr="00894262">
        <w:rPr>
          <w:color w:val="000000"/>
          <w:szCs w:val="28"/>
        </w:rPr>
        <w:t>бумагах</w:t>
      </w:r>
      <w:proofErr w:type="gramEnd"/>
      <w:r w:rsidRPr="00894262">
        <w:rPr>
          <w:color w:val="000000"/>
          <w:szCs w:val="28"/>
        </w:rPr>
        <w:t>.</w:t>
      </w:r>
    </w:p>
    <w:p w:rsidR="000252DF" w:rsidRPr="00894262" w:rsidRDefault="000252DF" w:rsidP="000252DF">
      <w:pPr>
        <w:pStyle w:val="af"/>
        <w:numPr>
          <w:ilvl w:val="2"/>
          <w:numId w:val="27"/>
        </w:numPr>
        <w:suppressAutoHyphens w:val="0"/>
        <w:spacing w:line="276" w:lineRule="auto"/>
        <w:ind w:left="0" w:firstLine="709"/>
        <w:jc w:val="both"/>
        <w:rPr>
          <w:color w:val="000000"/>
          <w:szCs w:val="28"/>
        </w:rPr>
      </w:pPr>
      <w:r w:rsidRPr="00894262">
        <w:rPr>
          <w:color w:val="000000"/>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894262">
        <w:rPr>
          <w:color w:val="000000"/>
          <w:szCs w:val="28"/>
        </w:rPr>
        <w:br/>
        <w:t xml:space="preserve">и финансирование кандидатом своей избирательной кампании </w:t>
      </w:r>
      <w:r w:rsidRPr="00894262">
        <w:rPr>
          <w:color w:val="000000"/>
          <w:szCs w:val="28"/>
        </w:rPr>
        <w:br/>
        <w:t>не производится. В этом случае кандидат уведомляет ТИК об указанных обстоятельствах.</w:t>
      </w:r>
    </w:p>
    <w:p w:rsidR="000252DF" w:rsidRPr="00894262" w:rsidRDefault="000252DF" w:rsidP="000252DF">
      <w:pPr>
        <w:pStyle w:val="af"/>
        <w:numPr>
          <w:ilvl w:val="1"/>
          <w:numId w:val="27"/>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3, № 4), в котором перечисляются все принятые документы с указанием количества листов и экземпляров каждого из документов, дата и время предоставления документов, </w:t>
      </w:r>
      <w:r w:rsidRPr="00894262">
        <w:rPr>
          <w:rFonts w:eastAsia="PT Astra Serif"/>
          <w:color w:val="000000"/>
          <w:szCs w:val="28"/>
        </w:rPr>
        <w:t>дата и время начала приема документов, дата и время окончания приема документов.</w:t>
      </w:r>
    </w:p>
    <w:p w:rsidR="000252DF" w:rsidRPr="00894262" w:rsidRDefault="000252DF" w:rsidP="000252DF">
      <w:pPr>
        <w:pStyle w:val="af"/>
        <w:numPr>
          <w:ilvl w:val="1"/>
          <w:numId w:val="27"/>
        </w:numPr>
        <w:suppressAutoHyphens w:val="0"/>
        <w:autoSpaceDE w:val="0"/>
        <w:autoSpaceDN w:val="0"/>
        <w:adjustRightInd w:val="0"/>
        <w:spacing w:line="276" w:lineRule="auto"/>
        <w:ind w:left="0" w:firstLine="709"/>
        <w:jc w:val="both"/>
        <w:rPr>
          <w:color w:val="000000"/>
          <w:szCs w:val="28"/>
        </w:rPr>
      </w:pPr>
      <w:r w:rsidRPr="00894262">
        <w:rPr>
          <w:color w:val="000000"/>
          <w:szCs w:val="28"/>
        </w:rPr>
        <w:t>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0252DF" w:rsidRPr="00894262" w:rsidRDefault="000252DF" w:rsidP="000252DF">
      <w:pPr>
        <w:pStyle w:val="af"/>
        <w:numPr>
          <w:ilvl w:val="1"/>
          <w:numId w:val="27"/>
        </w:numPr>
        <w:suppressAutoHyphens w:val="0"/>
        <w:autoSpaceDE w:val="0"/>
        <w:autoSpaceDN w:val="0"/>
        <w:adjustRightInd w:val="0"/>
        <w:spacing w:line="276" w:lineRule="auto"/>
        <w:ind w:left="0" w:firstLine="709"/>
        <w:jc w:val="both"/>
        <w:rPr>
          <w:color w:val="000000"/>
          <w:szCs w:val="28"/>
        </w:rPr>
      </w:pPr>
      <w:proofErr w:type="gramStart"/>
      <w:r w:rsidRPr="00894262">
        <w:rPr>
          <w:color w:val="000000"/>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894262">
        <w:rPr>
          <w:color w:val="000000"/>
          <w:szCs w:val="28"/>
          <w:vertAlign w:val="superscript"/>
        </w:rPr>
        <w:t>1</w:t>
      </w:r>
      <w:r w:rsidRPr="00894262">
        <w:rPr>
          <w:color w:val="000000"/>
          <w:szCs w:val="28"/>
        </w:rPr>
        <w:t xml:space="preserve"> Федерального закона № 67-ФЗ, руководитель или член 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многомандатному избирательному округу и письменное извещение о необходимом для регистрации кандидата количестве</w:t>
      </w:r>
      <w:proofErr w:type="gramEnd"/>
      <w:r w:rsidRPr="00894262">
        <w:rPr>
          <w:color w:val="000000"/>
          <w:szCs w:val="28"/>
        </w:rPr>
        <w:t xml:space="preserve"> подписей избирателей, а также о предельном количестве подписей избирателей, представляемых для регистрации кандидата (приложение № 6). Извещение оформляется </w:t>
      </w:r>
      <w:r w:rsidRPr="00894262">
        <w:rPr>
          <w:color w:val="000000"/>
          <w:szCs w:val="28"/>
        </w:rPr>
        <w:br/>
        <w:t>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0252DF" w:rsidRPr="00894262" w:rsidRDefault="000252DF" w:rsidP="000252DF">
      <w:pPr>
        <w:autoSpaceDE w:val="0"/>
        <w:autoSpaceDN w:val="0"/>
        <w:adjustRightInd w:val="0"/>
        <w:spacing w:line="276" w:lineRule="auto"/>
        <w:jc w:val="center"/>
        <w:outlineLvl w:val="1"/>
        <w:rPr>
          <w:b/>
          <w:color w:val="000000"/>
          <w:sz w:val="28"/>
          <w:szCs w:val="28"/>
        </w:rPr>
      </w:pPr>
    </w:p>
    <w:p w:rsidR="000252DF" w:rsidRPr="00894262" w:rsidRDefault="000252DF" w:rsidP="000252DF">
      <w:pPr>
        <w:autoSpaceDE w:val="0"/>
        <w:autoSpaceDN w:val="0"/>
        <w:adjustRightInd w:val="0"/>
        <w:spacing w:line="276" w:lineRule="auto"/>
        <w:jc w:val="center"/>
        <w:outlineLvl w:val="1"/>
        <w:rPr>
          <w:b/>
          <w:color w:val="000000"/>
          <w:sz w:val="28"/>
          <w:szCs w:val="28"/>
        </w:rPr>
      </w:pPr>
      <w:r w:rsidRPr="00894262">
        <w:rPr>
          <w:b/>
          <w:color w:val="000000"/>
          <w:sz w:val="28"/>
          <w:szCs w:val="28"/>
        </w:rPr>
        <w:t>5. Прием документов, представленных для регистрации кандидата</w:t>
      </w:r>
    </w:p>
    <w:p w:rsidR="000252DF" w:rsidRPr="00894262" w:rsidRDefault="000252DF" w:rsidP="000252DF">
      <w:pPr>
        <w:pStyle w:val="af"/>
        <w:autoSpaceDE w:val="0"/>
        <w:autoSpaceDN w:val="0"/>
        <w:adjustRightInd w:val="0"/>
        <w:spacing w:line="276" w:lineRule="auto"/>
        <w:ind w:left="0"/>
        <w:jc w:val="both"/>
        <w:rPr>
          <w:color w:val="000000"/>
          <w:szCs w:val="28"/>
        </w:rPr>
      </w:pPr>
    </w:p>
    <w:p w:rsidR="000252DF" w:rsidRPr="00894262" w:rsidRDefault="000252DF" w:rsidP="000252DF">
      <w:pPr>
        <w:pStyle w:val="af"/>
        <w:numPr>
          <w:ilvl w:val="0"/>
          <w:numId w:val="28"/>
        </w:numPr>
        <w:suppressAutoHyphens w:val="0"/>
        <w:autoSpaceDE w:val="0"/>
        <w:autoSpaceDN w:val="0"/>
        <w:adjustRightInd w:val="0"/>
        <w:spacing w:line="276" w:lineRule="auto"/>
        <w:ind w:left="1070"/>
        <w:jc w:val="both"/>
        <w:rPr>
          <w:vanish/>
          <w:color w:val="000000"/>
          <w:szCs w:val="28"/>
        </w:rPr>
      </w:pPr>
    </w:p>
    <w:p w:rsidR="000252DF" w:rsidRPr="00894262" w:rsidRDefault="000252DF" w:rsidP="000252DF">
      <w:pPr>
        <w:pStyle w:val="af"/>
        <w:numPr>
          <w:ilvl w:val="0"/>
          <w:numId w:val="28"/>
        </w:numPr>
        <w:suppressAutoHyphens w:val="0"/>
        <w:autoSpaceDE w:val="0"/>
        <w:autoSpaceDN w:val="0"/>
        <w:adjustRightInd w:val="0"/>
        <w:spacing w:line="276" w:lineRule="auto"/>
        <w:ind w:left="1070"/>
        <w:jc w:val="both"/>
        <w:rPr>
          <w:vanish/>
          <w:color w:val="000000"/>
          <w:szCs w:val="28"/>
        </w:rPr>
      </w:pPr>
    </w:p>
    <w:p w:rsidR="000252DF" w:rsidRPr="00894262" w:rsidRDefault="000252DF" w:rsidP="000252DF">
      <w:pPr>
        <w:pStyle w:val="af"/>
        <w:numPr>
          <w:ilvl w:val="0"/>
          <w:numId w:val="28"/>
        </w:numPr>
        <w:suppressAutoHyphens w:val="0"/>
        <w:autoSpaceDE w:val="0"/>
        <w:autoSpaceDN w:val="0"/>
        <w:adjustRightInd w:val="0"/>
        <w:spacing w:line="276" w:lineRule="auto"/>
        <w:ind w:left="1070"/>
        <w:jc w:val="both"/>
        <w:rPr>
          <w:vanish/>
          <w:color w:val="000000"/>
          <w:szCs w:val="28"/>
        </w:rPr>
      </w:pPr>
    </w:p>
    <w:p w:rsidR="000252DF" w:rsidRPr="00894262" w:rsidRDefault="000252DF" w:rsidP="000252DF">
      <w:pPr>
        <w:pStyle w:val="af"/>
        <w:numPr>
          <w:ilvl w:val="0"/>
          <w:numId w:val="28"/>
        </w:numPr>
        <w:suppressAutoHyphens w:val="0"/>
        <w:autoSpaceDE w:val="0"/>
        <w:autoSpaceDN w:val="0"/>
        <w:adjustRightInd w:val="0"/>
        <w:spacing w:line="276" w:lineRule="auto"/>
        <w:ind w:left="1070"/>
        <w:jc w:val="both"/>
        <w:rPr>
          <w:vanish/>
          <w:color w:val="000000"/>
          <w:szCs w:val="28"/>
        </w:rPr>
      </w:pPr>
    </w:p>
    <w:p w:rsidR="000252DF" w:rsidRPr="00894262" w:rsidRDefault="000252DF" w:rsidP="000252DF">
      <w:pPr>
        <w:pStyle w:val="af"/>
        <w:numPr>
          <w:ilvl w:val="0"/>
          <w:numId w:val="28"/>
        </w:numPr>
        <w:suppressAutoHyphens w:val="0"/>
        <w:autoSpaceDE w:val="0"/>
        <w:autoSpaceDN w:val="0"/>
        <w:adjustRightInd w:val="0"/>
        <w:spacing w:line="276" w:lineRule="auto"/>
        <w:ind w:left="1070"/>
        <w:jc w:val="both"/>
        <w:rPr>
          <w:vanish/>
          <w:color w:val="000000"/>
          <w:szCs w:val="28"/>
        </w:rPr>
      </w:pP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w:t>
      </w:r>
      <w:proofErr w:type="gramStart"/>
      <w:r w:rsidRPr="00894262">
        <w:rPr>
          <w:color w:val="000000"/>
          <w:szCs w:val="28"/>
        </w:rPr>
        <w:t>позднее</w:t>
      </w:r>
      <w:proofErr w:type="gramEnd"/>
      <w:r w:rsidRPr="00894262">
        <w:rPr>
          <w:color w:val="000000"/>
          <w:szCs w:val="28"/>
        </w:rPr>
        <w:t xml:space="preserve"> чем за 43 дня до дня голосования </w:t>
      </w:r>
      <w:r w:rsidRPr="00894262">
        <w:rPr>
          <w:color w:val="000000"/>
          <w:szCs w:val="28"/>
        </w:rPr>
        <w:br/>
        <w:t>до 18 часов.</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При приеме документов следует учитывать следующее:</w:t>
      </w:r>
    </w:p>
    <w:p w:rsidR="000252DF" w:rsidRDefault="000252DF" w:rsidP="000252DF">
      <w:pPr>
        <w:pStyle w:val="af"/>
        <w:numPr>
          <w:ilvl w:val="2"/>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894262">
        <w:rPr>
          <w:color w:val="000000"/>
          <w:szCs w:val="28"/>
        </w:rPr>
        <w:br/>
        <w:t xml:space="preserve">в случае, если кандидат не создавал избирательный фонд в соответствии </w:t>
      </w:r>
      <w:r w:rsidRPr="00894262">
        <w:rPr>
          <w:color w:val="000000"/>
          <w:szCs w:val="28"/>
        </w:rPr>
        <w:br/>
        <w:t>с частью 3 статьи 45 Областного закона № 525-ЗС.</w:t>
      </w:r>
    </w:p>
    <w:p w:rsidR="000252DF" w:rsidRPr="00894262" w:rsidRDefault="000252DF" w:rsidP="000252DF">
      <w:pPr>
        <w:pStyle w:val="af"/>
        <w:numPr>
          <w:ilvl w:val="2"/>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Представление кандидатом </w:t>
      </w:r>
      <w:r w:rsidRPr="00A32C8C">
        <w:rPr>
          <w:szCs w:val="28"/>
        </w:rPr>
        <w:t>документ</w:t>
      </w:r>
      <w:r>
        <w:rPr>
          <w:szCs w:val="28"/>
        </w:rPr>
        <w:t>а</w:t>
      </w:r>
      <w:r w:rsidRPr="00A32C8C">
        <w:rPr>
          <w:szCs w:val="28"/>
        </w:rPr>
        <w:t xml:space="preserve"> об остатке средств избирательного фонда, выданный кредитной организацией, в которой </w:t>
      </w:r>
      <w:proofErr w:type="gramStart"/>
      <w:r w:rsidRPr="00A32C8C">
        <w:rPr>
          <w:szCs w:val="28"/>
        </w:rPr>
        <w:t>открыт специальный избирательный счет</w:t>
      </w:r>
      <w:r>
        <w:rPr>
          <w:szCs w:val="28"/>
        </w:rPr>
        <w:t xml:space="preserve"> </w:t>
      </w:r>
      <w:r w:rsidRPr="00894262">
        <w:rPr>
          <w:color w:val="000000"/>
          <w:szCs w:val="28"/>
        </w:rPr>
        <w:t>не требуется</w:t>
      </w:r>
      <w:proofErr w:type="gramEnd"/>
      <w:r w:rsidRPr="00894262">
        <w:rPr>
          <w:color w:val="000000"/>
          <w:szCs w:val="28"/>
        </w:rPr>
        <w:t xml:space="preserve">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В соответствии с пунктом 3 части 4 статьи 30 Областного закона </w:t>
      </w:r>
      <w:r w:rsidRPr="00894262">
        <w:rPr>
          <w:color w:val="000000"/>
          <w:szCs w:val="28"/>
        </w:rPr>
        <w:br/>
        <w:t xml:space="preserve">№ 525-ЗС кандидат обязан представить в ТИК информацию об изменениях </w:t>
      </w:r>
      <w:r w:rsidRPr="00894262">
        <w:rPr>
          <w:color w:val="000000"/>
          <w:szCs w:val="28"/>
        </w:rPr>
        <w:br/>
        <w:t xml:space="preserve">в </w:t>
      </w:r>
      <w:proofErr w:type="gramStart"/>
      <w:r w:rsidRPr="00894262">
        <w:rPr>
          <w:color w:val="000000"/>
          <w:szCs w:val="28"/>
        </w:rPr>
        <w:t>сведениях</w:t>
      </w:r>
      <w:proofErr w:type="gramEnd"/>
      <w:r w:rsidRPr="00894262">
        <w:rPr>
          <w:color w:val="000000"/>
          <w:szCs w:val="28"/>
        </w:rPr>
        <w:t xml:space="preserve"> о кандидате, указанных в заявлении о согласии баллотироваться.</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r w:rsidRPr="00894262">
        <w:rPr>
          <w:color w:val="000000"/>
          <w:sz w:val="28"/>
          <w:szCs w:val="28"/>
        </w:rPr>
        <w:br/>
        <w:t>в заявлении о согласии баллотироваться.</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и 6 статьи 29, частях 4, 11-13 статьи 30 Областного закона № 525-ЗС. При их несоблюдении ТИК отказывает в приеме представленных для регистрации кандидата избирательных документов. </w:t>
      </w:r>
    </w:p>
    <w:p w:rsidR="000252DF" w:rsidRPr="00894262" w:rsidRDefault="000252DF" w:rsidP="000252DF">
      <w:pPr>
        <w:pStyle w:val="af"/>
        <w:autoSpaceDE w:val="0"/>
        <w:autoSpaceDN w:val="0"/>
        <w:adjustRightInd w:val="0"/>
        <w:spacing w:line="276" w:lineRule="auto"/>
        <w:ind w:left="0" w:firstLine="709"/>
        <w:jc w:val="both"/>
        <w:rPr>
          <w:color w:val="000000"/>
          <w:szCs w:val="28"/>
        </w:rPr>
      </w:pPr>
      <w:r w:rsidRPr="00894262">
        <w:rPr>
          <w:color w:val="000000"/>
          <w:szCs w:val="28"/>
        </w:rPr>
        <w:t xml:space="preserve">В случае отказа в приеме указанных документов кандидат вправе устранить нарушения и вновь представить документы, необходимые для регистрации кандидата, но не позднее срока, установленного </w:t>
      </w:r>
      <w:hyperlink r:id="rId13" w:history="1">
        <w:r w:rsidRPr="00894262">
          <w:rPr>
            <w:color w:val="000000"/>
            <w:szCs w:val="28"/>
          </w:rPr>
          <w:t>частью 12</w:t>
        </w:r>
      </w:hyperlink>
      <w:r w:rsidRPr="00894262">
        <w:rPr>
          <w:color w:val="000000"/>
          <w:szCs w:val="28"/>
        </w:rPr>
        <w:t xml:space="preserve"> статьи 30 Областного закона № 525-ЗС.</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5), в котором перечисляются все принятые документы с указанием количества листов и экземпляров каждого из документов, дата и </w:t>
      </w:r>
      <w:r w:rsidRPr="00894262">
        <w:rPr>
          <w:color w:val="000000"/>
          <w:szCs w:val="28"/>
        </w:rPr>
        <w:lastRenderedPageBreak/>
        <w:t xml:space="preserve">время предоставления документов, </w:t>
      </w:r>
      <w:r w:rsidRPr="00894262">
        <w:rPr>
          <w:rFonts w:eastAsia="PT Astra Serif"/>
          <w:color w:val="000000"/>
          <w:szCs w:val="28"/>
        </w:rPr>
        <w:t>дата и время начала приема документов, дата и время окончания приема документов.</w:t>
      </w:r>
    </w:p>
    <w:p w:rsidR="000252DF" w:rsidRPr="00894262" w:rsidRDefault="000252DF" w:rsidP="000252DF">
      <w:pPr>
        <w:pStyle w:val="af"/>
        <w:autoSpaceDE w:val="0"/>
        <w:autoSpaceDN w:val="0"/>
        <w:adjustRightInd w:val="0"/>
        <w:spacing w:line="276" w:lineRule="auto"/>
        <w:ind w:left="0" w:firstLine="709"/>
        <w:jc w:val="both"/>
        <w:rPr>
          <w:color w:val="000000"/>
          <w:szCs w:val="28"/>
        </w:rPr>
      </w:pPr>
      <w:r w:rsidRPr="00894262">
        <w:rPr>
          <w:color w:val="000000"/>
          <w:szCs w:val="28"/>
        </w:rPr>
        <w:t>В случае представления кандидатом подписных листов в подтверждении указывается заявленное количество подписей избирателей.</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w:t>
      </w:r>
      <w:r w:rsidRPr="00894262">
        <w:rPr>
          <w:color w:val="000000"/>
          <w:szCs w:val="28"/>
        </w:rPr>
        <w:br/>
        <w:t xml:space="preserve">и регистрируется как исходящий документ. Один экземпляр передается кандидату, а другой хранится у секретаря Рабочей группы вместе </w:t>
      </w:r>
      <w:r w:rsidRPr="00894262">
        <w:rPr>
          <w:color w:val="000000"/>
          <w:szCs w:val="28"/>
        </w:rPr>
        <w:br/>
        <w:t>с представленными документами.</w:t>
      </w:r>
    </w:p>
    <w:p w:rsidR="000252DF" w:rsidRPr="00894262" w:rsidRDefault="000252DF" w:rsidP="000252DF">
      <w:pPr>
        <w:pStyle w:val="af"/>
        <w:autoSpaceDE w:val="0"/>
        <w:autoSpaceDN w:val="0"/>
        <w:adjustRightInd w:val="0"/>
        <w:spacing w:line="276" w:lineRule="auto"/>
        <w:ind w:left="0"/>
        <w:jc w:val="both"/>
        <w:rPr>
          <w:color w:val="000000"/>
          <w:szCs w:val="28"/>
        </w:rPr>
      </w:pPr>
    </w:p>
    <w:p w:rsidR="000252DF" w:rsidRPr="00894262" w:rsidRDefault="000252DF" w:rsidP="000252DF">
      <w:pPr>
        <w:autoSpaceDE w:val="0"/>
        <w:autoSpaceDN w:val="0"/>
        <w:adjustRightInd w:val="0"/>
        <w:spacing w:line="276" w:lineRule="auto"/>
        <w:jc w:val="center"/>
        <w:outlineLvl w:val="1"/>
        <w:rPr>
          <w:b/>
          <w:color w:val="000000"/>
          <w:sz w:val="28"/>
          <w:szCs w:val="28"/>
        </w:rPr>
      </w:pPr>
      <w:r w:rsidRPr="00894262">
        <w:rPr>
          <w:b/>
          <w:color w:val="000000"/>
          <w:sz w:val="28"/>
          <w:szCs w:val="28"/>
        </w:rPr>
        <w:t xml:space="preserve">6. Извещение кандидата о недостатках </w:t>
      </w:r>
      <w:proofErr w:type="gramStart"/>
      <w:r w:rsidRPr="00894262">
        <w:rPr>
          <w:b/>
          <w:color w:val="000000"/>
          <w:sz w:val="28"/>
          <w:szCs w:val="28"/>
        </w:rPr>
        <w:t>в</w:t>
      </w:r>
      <w:proofErr w:type="gramEnd"/>
      <w:r w:rsidRPr="00894262">
        <w:rPr>
          <w:b/>
          <w:color w:val="000000"/>
          <w:sz w:val="28"/>
          <w:szCs w:val="28"/>
        </w:rPr>
        <w:t xml:space="preserve"> представленных </w:t>
      </w:r>
    </w:p>
    <w:p w:rsidR="000252DF" w:rsidRPr="00894262" w:rsidRDefault="000252DF" w:rsidP="000252DF">
      <w:pPr>
        <w:autoSpaceDE w:val="0"/>
        <w:autoSpaceDN w:val="0"/>
        <w:adjustRightInd w:val="0"/>
        <w:spacing w:line="276" w:lineRule="auto"/>
        <w:jc w:val="center"/>
        <w:outlineLvl w:val="1"/>
        <w:rPr>
          <w:b/>
          <w:color w:val="000000"/>
          <w:sz w:val="28"/>
          <w:szCs w:val="28"/>
        </w:rPr>
      </w:pPr>
      <w:proofErr w:type="gramStart"/>
      <w:r w:rsidRPr="00894262">
        <w:rPr>
          <w:b/>
          <w:color w:val="000000"/>
          <w:sz w:val="28"/>
          <w:szCs w:val="28"/>
        </w:rPr>
        <w:t>документах</w:t>
      </w:r>
      <w:proofErr w:type="gramEnd"/>
      <w:r w:rsidRPr="00894262">
        <w:rPr>
          <w:b/>
          <w:color w:val="000000"/>
          <w:sz w:val="28"/>
          <w:szCs w:val="28"/>
        </w:rPr>
        <w:t>, отсутствии каких-либо документов</w:t>
      </w:r>
    </w:p>
    <w:p w:rsidR="000252DF" w:rsidRPr="00894262" w:rsidRDefault="000252DF" w:rsidP="000252DF">
      <w:pPr>
        <w:pStyle w:val="af"/>
        <w:autoSpaceDE w:val="0"/>
        <w:autoSpaceDN w:val="0"/>
        <w:adjustRightInd w:val="0"/>
        <w:spacing w:line="276" w:lineRule="auto"/>
        <w:ind w:left="0"/>
        <w:jc w:val="both"/>
        <w:rPr>
          <w:color w:val="000000"/>
          <w:szCs w:val="28"/>
        </w:rPr>
      </w:pPr>
    </w:p>
    <w:p w:rsidR="000252DF" w:rsidRPr="00894262" w:rsidRDefault="000252DF" w:rsidP="000252DF">
      <w:pPr>
        <w:pStyle w:val="af"/>
        <w:numPr>
          <w:ilvl w:val="0"/>
          <w:numId w:val="28"/>
        </w:numPr>
        <w:suppressAutoHyphens w:val="0"/>
        <w:autoSpaceDE w:val="0"/>
        <w:autoSpaceDN w:val="0"/>
        <w:adjustRightInd w:val="0"/>
        <w:spacing w:line="276" w:lineRule="auto"/>
        <w:ind w:left="1070"/>
        <w:jc w:val="both"/>
        <w:rPr>
          <w:vanish/>
          <w:color w:val="000000"/>
          <w:szCs w:val="28"/>
        </w:rPr>
      </w:pP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proofErr w:type="gramStart"/>
      <w:r w:rsidRPr="00894262">
        <w:rPr>
          <w:color w:val="000000"/>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Pr="00894262">
        <w:rPr>
          <w:color w:val="000000"/>
          <w:szCs w:val="28"/>
        </w:rPr>
        <w:br/>
        <w:t>к оформлению документов, руководствуясь пунктом 1</w:t>
      </w:r>
      <w:r w:rsidRPr="00894262">
        <w:rPr>
          <w:color w:val="000000"/>
          <w:szCs w:val="28"/>
          <w:vertAlign w:val="superscript"/>
        </w:rPr>
        <w:t xml:space="preserve">1 </w:t>
      </w:r>
      <w:r w:rsidRPr="00894262">
        <w:rPr>
          <w:color w:val="000000"/>
          <w:szCs w:val="28"/>
        </w:rPr>
        <w:t>статьи 38 Федерального закона № 67-ФЗ,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w:t>
      </w:r>
      <w:proofErr w:type="gramEnd"/>
      <w:r w:rsidRPr="00894262">
        <w:rPr>
          <w:color w:val="000000"/>
          <w:szCs w:val="28"/>
        </w:rPr>
        <w:t xml:space="preserve">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На заседание ТИК, на котором рассматривается вопрос </w:t>
      </w:r>
      <w:r w:rsidRPr="00894262">
        <w:rPr>
          <w:color w:val="000000"/>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0252DF" w:rsidRPr="00894262" w:rsidRDefault="000252DF" w:rsidP="000252DF">
      <w:pPr>
        <w:spacing w:line="276" w:lineRule="auto"/>
        <w:ind w:firstLine="709"/>
        <w:jc w:val="both"/>
        <w:rPr>
          <w:rFonts w:eastAsia="PT Astra Serif"/>
          <w:color w:val="000000"/>
          <w:sz w:val="28"/>
          <w:szCs w:val="28"/>
        </w:rPr>
      </w:pPr>
      <w:r w:rsidRPr="00894262">
        <w:rPr>
          <w:rFonts w:eastAsia="PT Astra Serif"/>
          <w:color w:val="000000"/>
          <w:sz w:val="28"/>
          <w:szCs w:val="28"/>
        </w:rPr>
        <w:lastRenderedPageBreak/>
        <w:t xml:space="preserve"> </w:t>
      </w:r>
    </w:p>
    <w:p w:rsidR="000252DF" w:rsidRPr="00894262" w:rsidRDefault="000252DF" w:rsidP="000252DF">
      <w:pPr>
        <w:autoSpaceDE w:val="0"/>
        <w:autoSpaceDN w:val="0"/>
        <w:adjustRightInd w:val="0"/>
        <w:spacing w:line="276" w:lineRule="auto"/>
        <w:jc w:val="center"/>
        <w:outlineLvl w:val="1"/>
        <w:rPr>
          <w:b/>
          <w:color w:val="000000"/>
          <w:sz w:val="28"/>
          <w:szCs w:val="28"/>
        </w:rPr>
      </w:pPr>
      <w:r w:rsidRPr="00894262">
        <w:rPr>
          <w:b/>
          <w:color w:val="000000"/>
          <w:sz w:val="28"/>
          <w:szCs w:val="28"/>
        </w:rPr>
        <w:t>7. Регистрация кандидатов</w:t>
      </w:r>
    </w:p>
    <w:p w:rsidR="000252DF" w:rsidRPr="00894262" w:rsidRDefault="000252DF" w:rsidP="000252DF">
      <w:pPr>
        <w:pStyle w:val="af"/>
        <w:numPr>
          <w:ilvl w:val="0"/>
          <w:numId w:val="28"/>
        </w:numPr>
        <w:suppressAutoHyphens w:val="0"/>
        <w:autoSpaceDE w:val="0"/>
        <w:autoSpaceDN w:val="0"/>
        <w:adjustRightInd w:val="0"/>
        <w:spacing w:line="276" w:lineRule="auto"/>
        <w:ind w:left="1070"/>
        <w:jc w:val="both"/>
        <w:rPr>
          <w:vanish/>
          <w:color w:val="000000"/>
          <w:szCs w:val="28"/>
        </w:rPr>
      </w:pP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В течение десяти дней со дня приема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избирательного объединения, иного общественного объединения при данном выдвижении, и принять постановление о регистрации кандидата либо об отказе в регистрации кандидата.</w:t>
      </w:r>
    </w:p>
    <w:p w:rsidR="000252DF" w:rsidRPr="00894262" w:rsidRDefault="000252DF" w:rsidP="000252DF">
      <w:pPr>
        <w:pStyle w:val="af"/>
        <w:autoSpaceDE w:val="0"/>
        <w:autoSpaceDN w:val="0"/>
        <w:adjustRightInd w:val="0"/>
        <w:spacing w:line="276" w:lineRule="auto"/>
        <w:ind w:left="0" w:firstLine="709"/>
        <w:jc w:val="both"/>
        <w:rPr>
          <w:color w:val="000000"/>
          <w:szCs w:val="28"/>
        </w:rPr>
      </w:pPr>
      <w:r w:rsidRPr="00894262">
        <w:rPr>
          <w:color w:val="000000"/>
          <w:szCs w:val="28"/>
        </w:rPr>
        <w:t xml:space="preserve">По результатам проверки Рабочей группой готовится и выносится </w:t>
      </w:r>
      <w:r w:rsidRPr="00894262">
        <w:rPr>
          <w:color w:val="000000"/>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0252DF" w:rsidRPr="00894262" w:rsidRDefault="000252DF" w:rsidP="000252DF">
      <w:pPr>
        <w:pStyle w:val="af"/>
        <w:autoSpaceDE w:val="0"/>
        <w:autoSpaceDN w:val="0"/>
        <w:adjustRightInd w:val="0"/>
        <w:spacing w:line="276" w:lineRule="auto"/>
        <w:ind w:left="0" w:firstLine="709"/>
        <w:jc w:val="both"/>
        <w:rPr>
          <w:color w:val="000000"/>
          <w:szCs w:val="28"/>
        </w:rPr>
      </w:pPr>
      <w:r w:rsidRPr="00894262">
        <w:rPr>
          <w:color w:val="000000"/>
          <w:szCs w:val="28"/>
        </w:rPr>
        <w:t>ТИК рекомендуется письменно извещать кандидата о времени и дате планируемого заседания комиссии по рассмотрению вопросов о его регистрации.</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proofErr w:type="gramStart"/>
      <w:r w:rsidRPr="00894262">
        <w:rPr>
          <w:color w:val="000000"/>
          <w:szCs w:val="28"/>
        </w:rPr>
        <w:t xml:space="preserve">Регистрация кандидата осуществляется ТИК при наличии документов, указанных в </w:t>
      </w:r>
      <w:hyperlink r:id="rId14" w:history="1">
        <w:r w:rsidRPr="00894262">
          <w:rPr>
            <w:color w:val="000000"/>
            <w:szCs w:val="28"/>
          </w:rPr>
          <w:t>пунктах 2</w:t>
        </w:r>
      </w:hyperlink>
      <w:r w:rsidRPr="00894262">
        <w:rPr>
          <w:color w:val="000000"/>
          <w:szCs w:val="28"/>
        </w:rPr>
        <w:t xml:space="preserve">, </w:t>
      </w:r>
      <w:hyperlink r:id="rId15" w:history="1">
        <w:r w:rsidRPr="00894262">
          <w:rPr>
            <w:color w:val="000000"/>
            <w:szCs w:val="28"/>
          </w:rPr>
          <w:t>2</w:t>
        </w:r>
        <w:r w:rsidRPr="00894262">
          <w:rPr>
            <w:color w:val="000000"/>
            <w:szCs w:val="28"/>
            <w:vertAlign w:val="superscript"/>
          </w:rPr>
          <w:t>2</w:t>
        </w:r>
      </w:hyperlink>
      <w:r w:rsidRPr="00894262">
        <w:rPr>
          <w:color w:val="000000"/>
          <w:szCs w:val="28"/>
        </w:rPr>
        <w:t xml:space="preserve"> и </w:t>
      </w:r>
      <w:hyperlink r:id="rId16" w:history="1">
        <w:r w:rsidRPr="00894262">
          <w:rPr>
            <w:color w:val="000000"/>
            <w:szCs w:val="28"/>
          </w:rPr>
          <w:t>3</w:t>
        </w:r>
      </w:hyperlink>
      <w:r w:rsidRPr="00894262">
        <w:rPr>
          <w:color w:val="000000"/>
          <w:szCs w:val="28"/>
        </w:rPr>
        <w:t xml:space="preserve"> статьи 33 Федерального закона </w:t>
      </w:r>
      <w:r w:rsidRPr="00894262">
        <w:rPr>
          <w:color w:val="000000"/>
          <w:szCs w:val="28"/>
        </w:rPr>
        <w:br/>
        <w:t>№ 67-ФЗ, частях 3, 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w:t>
      </w:r>
      <w:proofErr w:type="gramEnd"/>
      <w:r w:rsidRPr="00894262">
        <w:rPr>
          <w:color w:val="000000"/>
          <w:szCs w:val="28"/>
        </w:rPr>
        <w:t xml:space="preserve">  </w:t>
      </w:r>
      <w:proofErr w:type="gramStart"/>
      <w:r w:rsidRPr="00894262">
        <w:rPr>
          <w:color w:val="000000"/>
          <w:szCs w:val="28"/>
        </w:rPr>
        <w:t xml:space="preserve">кандидата политической партией (ее региональным отделением или иным структурным подразделением), на которую распространяется действие </w:t>
      </w:r>
      <w:hyperlink r:id="rId17" w:history="1">
        <w:r w:rsidRPr="00894262">
          <w:rPr>
            <w:color w:val="000000"/>
            <w:szCs w:val="28"/>
          </w:rPr>
          <w:t>пунктов 3</w:t>
        </w:r>
      </w:hyperlink>
      <w:r w:rsidRPr="00894262">
        <w:rPr>
          <w:color w:val="000000"/>
          <w:szCs w:val="28"/>
        </w:rPr>
        <w:t xml:space="preserve">, 4, 6 или </w:t>
      </w:r>
      <w:hyperlink r:id="rId18" w:history="1">
        <w:r w:rsidRPr="00894262">
          <w:rPr>
            <w:color w:val="000000"/>
            <w:szCs w:val="28"/>
          </w:rPr>
          <w:t>7 статьи 35</w:t>
        </w:r>
        <w:r w:rsidRPr="00894262">
          <w:rPr>
            <w:color w:val="000000"/>
            <w:szCs w:val="28"/>
            <w:vertAlign w:val="superscript"/>
          </w:rPr>
          <w:t>1</w:t>
        </w:r>
      </w:hyperlink>
      <w:r w:rsidRPr="00894262">
        <w:rPr>
          <w:color w:val="000000"/>
          <w:szCs w:val="28"/>
        </w:rPr>
        <w:t xml:space="preserve"> Федерального закона 67-ФЗ.</w:t>
      </w:r>
      <w:proofErr w:type="gramEnd"/>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Отсутствие среди документов, представленных для уведомления </w:t>
      </w:r>
      <w:r w:rsidRPr="00894262">
        <w:rPr>
          <w:color w:val="000000"/>
          <w:szCs w:val="28"/>
        </w:rPr>
        <w:br/>
        <w:t xml:space="preserve">о выдвижении и регистрации кандидата документов, необходимых </w:t>
      </w:r>
      <w:r w:rsidRPr="00894262">
        <w:rPr>
          <w:color w:val="000000"/>
          <w:szCs w:val="28"/>
        </w:rPr>
        <w:br/>
        <w:t xml:space="preserve">в соответствии с Федеральным </w:t>
      </w:r>
      <w:hyperlink r:id="rId19" w:history="1">
        <w:r w:rsidRPr="00894262">
          <w:rPr>
            <w:color w:val="000000"/>
            <w:szCs w:val="28"/>
          </w:rPr>
          <w:t>законом</w:t>
        </w:r>
      </w:hyperlink>
      <w:r w:rsidRPr="00894262">
        <w:rPr>
          <w:color w:val="000000"/>
          <w:szCs w:val="28"/>
        </w:rPr>
        <w:t xml:space="preserve"> № 67-ФЗ, Областным законом </w:t>
      </w:r>
      <w:r w:rsidRPr="00894262">
        <w:rPr>
          <w:color w:val="000000"/>
          <w:szCs w:val="28"/>
        </w:rPr>
        <w:br/>
        <w:t xml:space="preserve">№ 525-ЗС для уведомления о выдвижении и (или) регистрации кандидата, является основанием для отказа в регистрации кандидата. </w:t>
      </w:r>
    </w:p>
    <w:p w:rsidR="000252DF" w:rsidRPr="00894262" w:rsidRDefault="000252DF" w:rsidP="000252DF">
      <w:pPr>
        <w:pStyle w:val="af"/>
        <w:autoSpaceDE w:val="0"/>
        <w:autoSpaceDN w:val="0"/>
        <w:adjustRightInd w:val="0"/>
        <w:spacing w:line="276" w:lineRule="auto"/>
        <w:ind w:left="0" w:firstLine="709"/>
        <w:jc w:val="both"/>
        <w:rPr>
          <w:color w:val="000000"/>
          <w:szCs w:val="28"/>
        </w:rPr>
      </w:pPr>
      <w:r w:rsidRPr="00894262">
        <w:rPr>
          <w:rFonts w:eastAsia="Calibri"/>
          <w:color w:val="000000"/>
          <w:szCs w:val="28"/>
          <w:lang w:eastAsia="en-US"/>
        </w:rPr>
        <w:t>В случае смерти кандидата, наступившей до его регистрации, либо в случае непредставления в установленный законом срок ни одного из предусмотренных законом документов, представление которых необходимо для регистрации кандидата, ТИК принимает решение о признании кандидата, выдвинутого непосредственно, утратившим статус кандидата.</w:t>
      </w:r>
    </w:p>
    <w:p w:rsidR="000252DF" w:rsidRPr="00894262" w:rsidRDefault="000252DF" w:rsidP="000252DF">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 установленные для уведомления </w:t>
      </w:r>
      <w:r w:rsidRPr="00894262">
        <w:rPr>
          <w:color w:val="000000"/>
          <w:sz w:val="28"/>
          <w:szCs w:val="28"/>
        </w:rPr>
        <w:br/>
      </w:r>
      <w:r w:rsidRPr="00894262">
        <w:rPr>
          <w:color w:val="000000"/>
          <w:sz w:val="28"/>
          <w:szCs w:val="28"/>
        </w:rPr>
        <w:lastRenderedPageBreak/>
        <w:t xml:space="preserve">о выдвижении и для регистрации кандидата, за исключением копий документов, представление которых предусмотрено </w:t>
      </w:r>
      <w:hyperlink r:id="rId20" w:history="1">
        <w:r w:rsidRPr="00894262">
          <w:rPr>
            <w:color w:val="000000"/>
            <w:sz w:val="28"/>
            <w:szCs w:val="28"/>
          </w:rPr>
          <w:t>пунктом 2</w:t>
        </w:r>
        <w:r w:rsidRPr="00894262">
          <w:rPr>
            <w:color w:val="000000"/>
            <w:sz w:val="28"/>
            <w:szCs w:val="28"/>
            <w:vertAlign w:val="superscript"/>
          </w:rPr>
          <w:t>2</w:t>
        </w:r>
        <w:r w:rsidRPr="00894262">
          <w:rPr>
            <w:color w:val="000000"/>
            <w:sz w:val="28"/>
            <w:szCs w:val="28"/>
          </w:rPr>
          <w:t xml:space="preserve"> статьи 33</w:t>
        </w:r>
      </w:hyperlink>
      <w:r w:rsidRPr="00894262">
        <w:rPr>
          <w:color w:val="000000"/>
          <w:sz w:val="28"/>
          <w:szCs w:val="28"/>
        </w:rPr>
        <w:t xml:space="preserve"> Федерального закона № 67-ФЗ, частью 5 статьи 21 Областного закона № 525-ЗС.</w:t>
      </w:r>
      <w:bookmarkStart w:id="6" w:name="Par211"/>
      <w:bookmarkEnd w:id="6"/>
      <w:proofErr w:type="gramEnd"/>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В соответствии с </w:t>
      </w:r>
      <w:hyperlink r:id="rId21" w:history="1">
        <w:r w:rsidRPr="00894262">
          <w:rPr>
            <w:color w:val="000000"/>
            <w:szCs w:val="28"/>
          </w:rPr>
          <w:t>пунктом 1</w:t>
        </w:r>
        <w:r w:rsidRPr="00894262">
          <w:rPr>
            <w:color w:val="000000"/>
            <w:szCs w:val="28"/>
            <w:vertAlign w:val="superscript"/>
          </w:rPr>
          <w:t>1</w:t>
        </w:r>
        <w:r w:rsidRPr="00894262">
          <w:rPr>
            <w:color w:val="000000"/>
            <w:szCs w:val="28"/>
          </w:rPr>
          <w:t xml:space="preserve"> статьи 38</w:t>
        </w:r>
      </w:hyperlink>
      <w:r w:rsidRPr="00894262">
        <w:rPr>
          <w:color w:val="000000"/>
          <w:szCs w:val="28"/>
        </w:rPr>
        <w:t xml:space="preserve"> Федерального закона </w:t>
      </w:r>
      <w:r w:rsidRPr="00894262">
        <w:rPr>
          <w:color w:val="000000"/>
          <w:szCs w:val="28"/>
        </w:rPr>
        <w:br/>
        <w:t xml:space="preserve">№ 67-ФЗ не </w:t>
      </w:r>
      <w:proofErr w:type="gramStart"/>
      <w:r w:rsidRPr="00894262">
        <w:rPr>
          <w:color w:val="000000"/>
          <w:szCs w:val="28"/>
        </w:rPr>
        <w:t>позднее</w:t>
      </w:r>
      <w:proofErr w:type="gramEnd"/>
      <w:r w:rsidRPr="00894262">
        <w:rPr>
          <w:color w:val="000000"/>
          <w:szCs w:val="28"/>
        </w:rPr>
        <w:t xml:space="preserve"> чем за один день до дня заседания ТИК, на котором должен рассматриваться вопрос о регистрации кандидата, кандидат вправе:</w:t>
      </w:r>
    </w:p>
    <w:p w:rsidR="000252DF" w:rsidRPr="00894262" w:rsidRDefault="000252DF" w:rsidP="000252DF">
      <w:pPr>
        <w:numPr>
          <w:ilvl w:val="2"/>
          <w:numId w:val="28"/>
        </w:numPr>
        <w:suppressAutoHyphens w:val="0"/>
        <w:autoSpaceDE w:val="0"/>
        <w:autoSpaceDN w:val="0"/>
        <w:adjustRightInd w:val="0"/>
        <w:spacing w:line="276" w:lineRule="auto"/>
        <w:ind w:left="0" w:firstLine="709"/>
        <w:jc w:val="both"/>
        <w:rPr>
          <w:color w:val="000000"/>
          <w:sz w:val="28"/>
          <w:szCs w:val="28"/>
        </w:rPr>
      </w:pPr>
      <w:proofErr w:type="gramStart"/>
      <w:r w:rsidRPr="00894262">
        <w:rPr>
          <w:color w:val="000000"/>
          <w:sz w:val="28"/>
          <w:szCs w:val="28"/>
        </w:rPr>
        <w:t xml:space="preserve">уточнять и дополнять сведения о себе, содержащиеся в документах, представленных в соответствии с </w:t>
      </w:r>
      <w:hyperlink r:id="rId22" w:history="1">
        <w:r w:rsidRPr="00894262">
          <w:rPr>
            <w:color w:val="000000"/>
            <w:sz w:val="28"/>
            <w:szCs w:val="28"/>
          </w:rPr>
          <w:t>пунктами 2</w:t>
        </w:r>
      </w:hyperlink>
      <w:r w:rsidRPr="00894262">
        <w:rPr>
          <w:color w:val="000000"/>
          <w:sz w:val="28"/>
          <w:szCs w:val="28"/>
        </w:rPr>
        <w:t xml:space="preserve"> и </w:t>
      </w:r>
      <w:hyperlink r:id="rId23" w:history="1">
        <w:r w:rsidRPr="00894262">
          <w:rPr>
            <w:color w:val="000000"/>
            <w:sz w:val="28"/>
            <w:szCs w:val="28"/>
          </w:rPr>
          <w:t>3</w:t>
        </w:r>
      </w:hyperlink>
      <w:r w:rsidRPr="00894262">
        <w:rPr>
          <w:color w:val="000000"/>
          <w:sz w:val="28"/>
          <w:szCs w:val="28"/>
        </w:rPr>
        <w:t xml:space="preserve"> статьи 33 Федерального закона № 67-ФЗ, а также в иных документах (за исключением подписных листов с подписями избирателей и списка лиц, осуществлявших сбор подписей избирателей), представленных в избирательную комиссию для уведомления о выдвижении и регистрации кандидата;</w:t>
      </w:r>
      <w:proofErr w:type="gramEnd"/>
    </w:p>
    <w:p w:rsidR="000252DF" w:rsidRPr="00894262" w:rsidRDefault="000252DF" w:rsidP="000252DF">
      <w:pPr>
        <w:numPr>
          <w:ilvl w:val="2"/>
          <w:numId w:val="28"/>
        </w:numPr>
        <w:suppressAutoHyphens w:val="0"/>
        <w:autoSpaceDE w:val="0"/>
        <w:autoSpaceDN w:val="0"/>
        <w:adjustRightInd w:val="0"/>
        <w:spacing w:line="276" w:lineRule="auto"/>
        <w:ind w:left="0" w:firstLine="709"/>
        <w:jc w:val="both"/>
        <w:rPr>
          <w:color w:val="000000"/>
          <w:sz w:val="28"/>
          <w:szCs w:val="28"/>
        </w:rPr>
      </w:pPr>
      <w:r w:rsidRPr="00894262">
        <w:rPr>
          <w:color w:val="000000"/>
          <w:sz w:val="28"/>
          <w:szCs w:val="28"/>
        </w:rPr>
        <w:t xml:space="preserve"> исправлять недостатки в оформлении документов, необходимых в соответствии с Федеральным </w:t>
      </w:r>
      <w:hyperlink r:id="rId24" w:history="1">
        <w:r w:rsidRPr="00894262">
          <w:rPr>
            <w:color w:val="000000"/>
            <w:sz w:val="28"/>
            <w:szCs w:val="28"/>
          </w:rPr>
          <w:t>законом</w:t>
        </w:r>
      </w:hyperlink>
      <w:r w:rsidRPr="00894262">
        <w:rPr>
          <w:color w:val="000000"/>
          <w:sz w:val="28"/>
          <w:szCs w:val="28"/>
        </w:rPr>
        <w:t xml:space="preserve"> № 67-ФЗ для уведомления ТИК о выдвижении и регистрации кандидата, за исключением подписных листов с подписями избирателей и списка лиц, осуществлявших сбор подписей избирателей, вплоть до замены документов, оформленных с нарушением требований Федерального </w:t>
      </w:r>
      <w:hyperlink r:id="rId25" w:history="1">
        <w:r w:rsidRPr="00894262">
          <w:rPr>
            <w:color w:val="000000"/>
            <w:sz w:val="28"/>
            <w:szCs w:val="28"/>
          </w:rPr>
          <w:t>закона</w:t>
        </w:r>
      </w:hyperlink>
      <w:r w:rsidRPr="00894262">
        <w:rPr>
          <w:color w:val="000000"/>
          <w:sz w:val="28"/>
          <w:szCs w:val="28"/>
        </w:rPr>
        <w:t xml:space="preserve"> № 67-ФЗ;</w:t>
      </w:r>
    </w:p>
    <w:p w:rsidR="000252DF" w:rsidRPr="00894262" w:rsidRDefault="000252DF" w:rsidP="000252DF">
      <w:pPr>
        <w:numPr>
          <w:ilvl w:val="2"/>
          <w:numId w:val="28"/>
        </w:numPr>
        <w:suppressAutoHyphens w:val="0"/>
        <w:autoSpaceDE w:val="0"/>
        <w:autoSpaceDN w:val="0"/>
        <w:adjustRightInd w:val="0"/>
        <w:spacing w:line="276" w:lineRule="auto"/>
        <w:ind w:left="0" w:firstLine="709"/>
        <w:jc w:val="both"/>
        <w:rPr>
          <w:color w:val="000000"/>
          <w:sz w:val="28"/>
          <w:szCs w:val="28"/>
        </w:rPr>
      </w:pPr>
      <w:r w:rsidRPr="00894262">
        <w:rPr>
          <w:color w:val="000000"/>
          <w:sz w:val="28"/>
          <w:szCs w:val="28"/>
        </w:rPr>
        <w:t xml:space="preserve"> дополнительно представлять копии документов, указанные в </w:t>
      </w:r>
      <w:hyperlink r:id="rId26" w:history="1">
        <w:r w:rsidRPr="00894262">
          <w:rPr>
            <w:color w:val="000000"/>
            <w:sz w:val="28"/>
            <w:szCs w:val="28"/>
          </w:rPr>
          <w:t>пункте 2.2 статьи 33</w:t>
        </w:r>
      </w:hyperlink>
      <w:r w:rsidRPr="00894262">
        <w:rPr>
          <w:color w:val="000000"/>
          <w:sz w:val="28"/>
          <w:szCs w:val="28"/>
        </w:rPr>
        <w:t xml:space="preserve"> Федерального закона № 67-ФЗ, если они не были представлены ранее в сроки, установленные законом.</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кандидатом производится уточнение представленных ранее сведений, требующих в соответствии с </w:t>
      </w:r>
      <w:hyperlink r:id="rId27" w:history="1">
        <w:r w:rsidRPr="00894262">
          <w:rPr>
            <w:color w:val="000000"/>
            <w:sz w:val="28"/>
            <w:szCs w:val="28"/>
          </w:rPr>
          <w:t>законом</w:t>
        </w:r>
      </w:hyperlink>
      <w:r w:rsidRPr="00894262">
        <w:rPr>
          <w:color w:val="000000"/>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894262">
          <w:rPr>
            <w:color w:val="000000"/>
            <w:sz w:val="28"/>
            <w:szCs w:val="28"/>
          </w:rPr>
          <w:t>пунктом</w:t>
        </w:r>
      </w:hyperlink>
      <w:r w:rsidRPr="00894262">
        <w:rPr>
          <w:color w:val="000000"/>
          <w:sz w:val="28"/>
          <w:szCs w:val="28"/>
        </w:rPr>
        <w:t>.</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proofErr w:type="gramStart"/>
      <w:r w:rsidRPr="00894262">
        <w:rPr>
          <w:color w:val="000000"/>
          <w:szCs w:val="28"/>
        </w:rPr>
        <w:t xml:space="preserve">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w:t>
      </w:r>
      <w:r w:rsidRPr="00894262">
        <w:rPr>
          <w:color w:val="000000"/>
          <w:szCs w:val="28"/>
        </w:rPr>
        <w:br/>
        <w:t>их оформления), дополнительное представление копии какого-либо документа, представление которой предусмотрено пунктом 2</w:t>
      </w:r>
      <w:r w:rsidRPr="00894262">
        <w:rPr>
          <w:color w:val="000000"/>
          <w:szCs w:val="28"/>
          <w:vertAlign w:val="superscript"/>
        </w:rPr>
        <w:t>2</w:t>
      </w:r>
      <w:r w:rsidRPr="00894262">
        <w:rPr>
          <w:color w:val="000000"/>
          <w:szCs w:val="28"/>
        </w:rPr>
        <w:t xml:space="preserve"> статьи 33 Федерального закона № 67-ФЗ, частью 5 статьи 21 Областного закона № 525-ЗС, может осуществляться неоднократно, но</w:t>
      </w:r>
      <w:proofErr w:type="gramEnd"/>
      <w:r w:rsidRPr="00894262">
        <w:rPr>
          <w:color w:val="000000"/>
          <w:szCs w:val="28"/>
        </w:rPr>
        <w:t xml:space="preserve"> не </w:t>
      </w:r>
      <w:proofErr w:type="gramStart"/>
      <w:r w:rsidRPr="00894262">
        <w:rPr>
          <w:color w:val="000000"/>
          <w:szCs w:val="28"/>
        </w:rPr>
        <w:t>позднее</w:t>
      </w:r>
      <w:proofErr w:type="gramEnd"/>
      <w:r w:rsidRPr="00894262">
        <w:rPr>
          <w:color w:val="000000"/>
          <w:szCs w:val="28"/>
        </w:rPr>
        <w:t xml:space="preserve"> чем за один день до дня заседания ТИК, на котором должен рассматриваться вопрос о регистрации кандидата. </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lastRenderedPageBreak/>
        <w:t xml:space="preserve">Если кандидатом не осуществлены действия, предусмотренные </w:t>
      </w:r>
      <w:hyperlink w:anchor="Par211" w:history="1">
        <w:r w:rsidRPr="00894262">
          <w:rPr>
            <w:color w:val="000000"/>
            <w:szCs w:val="28"/>
          </w:rPr>
          <w:t>пунктом</w:t>
        </w:r>
      </w:hyperlink>
      <w:r w:rsidRPr="00894262">
        <w:rPr>
          <w:color w:val="000000"/>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8" w:history="1">
        <w:r w:rsidRPr="00894262">
          <w:rPr>
            <w:color w:val="000000"/>
            <w:szCs w:val="28"/>
          </w:rPr>
          <w:t>подпунктом «в</w:t>
        </w:r>
        <w:proofErr w:type="gramStart"/>
        <w:r w:rsidRPr="00894262">
          <w:rPr>
            <w:color w:val="000000"/>
            <w:szCs w:val="28"/>
            <w:vertAlign w:val="superscript"/>
          </w:rPr>
          <w:t>1</w:t>
        </w:r>
        <w:proofErr w:type="gramEnd"/>
        <w:r w:rsidRPr="00894262">
          <w:rPr>
            <w:color w:val="000000"/>
            <w:szCs w:val="28"/>
          </w:rPr>
          <w:t>»</w:t>
        </w:r>
      </w:hyperlink>
      <w:r w:rsidRPr="00894262">
        <w:rPr>
          <w:color w:val="000000"/>
          <w:szCs w:val="28"/>
        </w:rPr>
        <w:t xml:space="preserve"> и (или) </w:t>
      </w:r>
      <w:hyperlink r:id="rId29" w:history="1">
        <w:r w:rsidRPr="00894262">
          <w:rPr>
            <w:color w:val="000000"/>
            <w:szCs w:val="28"/>
          </w:rPr>
          <w:t>«в</w:t>
        </w:r>
        <w:r w:rsidRPr="00894262">
          <w:rPr>
            <w:color w:val="000000"/>
            <w:szCs w:val="28"/>
            <w:vertAlign w:val="superscript"/>
          </w:rPr>
          <w:t>2</w:t>
        </w:r>
        <w:r w:rsidRPr="00894262">
          <w:rPr>
            <w:color w:val="000000"/>
            <w:szCs w:val="28"/>
          </w:rPr>
          <w:t>» пункта 24</w:t>
        </w:r>
      </w:hyperlink>
      <w:r w:rsidRPr="00894262">
        <w:rPr>
          <w:color w:val="000000"/>
          <w:szCs w:val="28"/>
        </w:rPr>
        <w:t xml:space="preserve"> статьи 38 Федерального закона № 67-ФЗ, необходимо учитывать следующее.</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В соответствии с </w:t>
      </w:r>
      <w:hyperlink r:id="rId30" w:history="1">
        <w:r w:rsidRPr="00894262">
          <w:rPr>
            <w:color w:val="000000"/>
            <w:sz w:val="28"/>
            <w:szCs w:val="28"/>
          </w:rPr>
          <w:t>пунктом 1</w:t>
        </w:r>
        <w:r w:rsidRPr="00894262">
          <w:rPr>
            <w:color w:val="000000"/>
            <w:sz w:val="28"/>
            <w:szCs w:val="28"/>
            <w:vertAlign w:val="superscript"/>
          </w:rPr>
          <w:t>1</w:t>
        </w:r>
        <w:r w:rsidRPr="00894262">
          <w:rPr>
            <w:color w:val="000000"/>
            <w:sz w:val="28"/>
            <w:szCs w:val="28"/>
          </w:rPr>
          <w:t xml:space="preserve"> статьи 38</w:t>
        </w:r>
      </w:hyperlink>
      <w:r w:rsidRPr="00894262">
        <w:rPr>
          <w:color w:val="000000"/>
          <w:sz w:val="28"/>
          <w:szCs w:val="28"/>
        </w:rPr>
        <w:t xml:space="preserve"> Федерального закона № 67-ФЗ при выявлении неполноты сведений о кандидатах, отсутствия каких-либо 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w:t>
      </w:r>
      <w:proofErr w:type="gramStart"/>
      <w:r w:rsidRPr="00894262">
        <w:rPr>
          <w:color w:val="000000"/>
          <w:sz w:val="28"/>
          <w:szCs w:val="28"/>
        </w:rPr>
        <w:t>позднее</w:t>
      </w:r>
      <w:proofErr w:type="gramEnd"/>
      <w:r w:rsidRPr="00894262">
        <w:rPr>
          <w:color w:val="000000"/>
          <w:sz w:val="28"/>
          <w:szCs w:val="28"/>
        </w:rPr>
        <w:t xml:space="preserve">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0252DF" w:rsidRPr="00894262" w:rsidRDefault="000252DF" w:rsidP="000252DF">
      <w:pPr>
        <w:autoSpaceDE w:val="0"/>
        <w:autoSpaceDN w:val="0"/>
        <w:adjustRightInd w:val="0"/>
        <w:spacing w:line="276" w:lineRule="auto"/>
        <w:ind w:firstLine="709"/>
        <w:jc w:val="both"/>
        <w:rPr>
          <w:color w:val="000000"/>
          <w:sz w:val="28"/>
          <w:szCs w:val="28"/>
        </w:rPr>
      </w:pPr>
      <w:r w:rsidRPr="00894262">
        <w:rPr>
          <w:color w:val="000000"/>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894262">
        <w:rPr>
          <w:color w:val="000000"/>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894262">
        <w:rPr>
          <w:color w:val="000000"/>
          <w:sz w:val="28"/>
          <w:szCs w:val="28"/>
        </w:rPr>
        <w:br/>
        <w:t xml:space="preserve">на основании </w:t>
      </w:r>
      <w:hyperlink r:id="rId31" w:history="1">
        <w:r w:rsidRPr="00894262">
          <w:rPr>
            <w:color w:val="000000"/>
            <w:sz w:val="28"/>
            <w:szCs w:val="28"/>
          </w:rPr>
          <w:t>подпунктов «в», «в</w:t>
        </w:r>
        <w:proofErr w:type="gramStart"/>
        <w:r w:rsidRPr="00894262">
          <w:rPr>
            <w:color w:val="000000"/>
            <w:sz w:val="28"/>
            <w:szCs w:val="28"/>
            <w:vertAlign w:val="superscript"/>
          </w:rPr>
          <w:t>1</w:t>
        </w:r>
        <w:proofErr w:type="gramEnd"/>
        <w:r w:rsidRPr="00894262">
          <w:rPr>
            <w:color w:val="000000"/>
            <w:sz w:val="28"/>
            <w:szCs w:val="28"/>
          </w:rPr>
          <w:t>»</w:t>
        </w:r>
      </w:hyperlink>
      <w:r w:rsidRPr="00894262">
        <w:rPr>
          <w:color w:val="000000"/>
          <w:sz w:val="28"/>
          <w:szCs w:val="28"/>
        </w:rPr>
        <w:t xml:space="preserve"> и (или) </w:t>
      </w:r>
      <w:hyperlink r:id="rId32" w:history="1">
        <w:r w:rsidRPr="00894262">
          <w:rPr>
            <w:color w:val="000000"/>
            <w:sz w:val="28"/>
            <w:szCs w:val="28"/>
          </w:rPr>
          <w:t>«в</w:t>
        </w:r>
        <w:r w:rsidRPr="00894262">
          <w:rPr>
            <w:color w:val="000000"/>
            <w:sz w:val="28"/>
            <w:szCs w:val="28"/>
            <w:vertAlign w:val="superscript"/>
          </w:rPr>
          <w:t>2</w:t>
        </w:r>
        <w:r w:rsidRPr="00894262">
          <w:rPr>
            <w:color w:val="000000"/>
            <w:sz w:val="28"/>
            <w:szCs w:val="28"/>
          </w:rPr>
          <w:t>» пункта 24</w:t>
        </w:r>
      </w:hyperlink>
      <w:r w:rsidRPr="00894262">
        <w:rPr>
          <w:color w:val="000000"/>
          <w:sz w:val="28"/>
          <w:szCs w:val="28"/>
        </w:rPr>
        <w:t xml:space="preserve"> статьи 38 Федерального закона № 67-ФЗ.</w:t>
      </w:r>
    </w:p>
    <w:p w:rsidR="000252DF" w:rsidRPr="00894262" w:rsidRDefault="000252DF" w:rsidP="000252DF">
      <w:pPr>
        <w:autoSpaceDE w:val="0"/>
        <w:autoSpaceDN w:val="0"/>
        <w:adjustRightInd w:val="0"/>
        <w:spacing w:line="276" w:lineRule="auto"/>
        <w:ind w:firstLine="709"/>
        <w:jc w:val="both"/>
        <w:rPr>
          <w:color w:val="000000"/>
          <w:sz w:val="28"/>
          <w:szCs w:val="28"/>
        </w:rPr>
      </w:pPr>
      <w:proofErr w:type="gramStart"/>
      <w:r w:rsidRPr="00894262">
        <w:rPr>
          <w:color w:val="000000"/>
          <w:sz w:val="28"/>
          <w:szCs w:val="28"/>
        </w:rPr>
        <w:t xml:space="preserve">Если в срок, установленный </w:t>
      </w:r>
      <w:hyperlink r:id="rId33" w:history="1">
        <w:r w:rsidRPr="00894262">
          <w:rPr>
            <w:color w:val="000000"/>
            <w:sz w:val="28"/>
            <w:szCs w:val="28"/>
          </w:rPr>
          <w:t>пунктом 1</w:t>
        </w:r>
        <w:r w:rsidRPr="00894262">
          <w:rPr>
            <w:color w:val="000000"/>
            <w:sz w:val="28"/>
            <w:szCs w:val="28"/>
            <w:vertAlign w:val="superscript"/>
          </w:rPr>
          <w:t>1</w:t>
        </w:r>
        <w:r w:rsidRPr="00894262">
          <w:rPr>
            <w:color w:val="000000"/>
            <w:sz w:val="28"/>
            <w:szCs w:val="28"/>
          </w:rPr>
          <w:t xml:space="preserve"> статьи 38</w:t>
        </w:r>
      </w:hyperlink>
      <w:r w:rsidRPr="00894262">
        <w:rPr>
          <w:color w:val="000000"/>
          <w:sz w:val="28"/>
          <w:szCs w:val="28"/>
        </w:rPr>
        <w:t xml:space="preserve"> Федерального закона № 67-ФЗ, ТИК не известила кандидата о выявленных недостатках </w:t>
      </w:r>
      <w:r w:rsidRPr="00894262">
        <w:rPr>
          <w:color w:val="000000"/>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w:t>
      </w:r>
      <w:proofErr w:type="gramEnd"/>
      <w:r w:rsidRPr="00894262">
        <w:rPr>
          <w:color w:val="000000"/>
          <w:sz w:val="28"/>
          <w:szCs w:val="28"/>
        </w:rPr>
        <w:t xml:space="preserve"> </w:t>
      </w:r>
      <w:r w:rsidRPr="00894262">
        <w:rPr>
          <w:color w:val="000000"/>
          <w:sz w:val="28"/>
          <w:szCs w:val="28"/>
        </w:rPr>
        <w:br/>
        <w:t xml:space="preserve">из представленных документов оформлены с нарушением требований </w:t>
      </w:r>
      <w:hyperlink r:id="rId34" w:history="1">
        <w:r w:rsidRPr="00894262">
          <w:rPr>
            <w:color w:val="000000"/>
            <w:sz w:val="28"/>
            <w:szCs w:val="28"/>
          </w:rPr>
          <w:t>закона</w:t>
        </w:r>
      </w:hyperlink>
      <w:r w:rsidRPr="00894262">
        <w:rPr>
          <w:color w:val="000000"/>
          <w:sz w:val="28"/>
          <w:szCs w:val="28"/>
        </w:rPr>
        <w:t xml:space="preserve"> и в чем состоит данное нарушение, ТИК не вправе принимать постановление</w:t>
      </w:r>
      <w:r w:rsidRPr="00894262">
        <w:rPr>
          <w:color w:val="000000"/>
          <w:sz w:val="28"/>
          <w:szCs w:val="28"/>
        </w:rPr>
        <w:br/>
        <w:t xml:space="preserve">об отказе в регистрации кандидата по основаниям, предусмотренным </w:t>
      </w:r>
      <w:hyperlink r:id="rId35" w:history="1">
        <w:r w:rsidRPr="00894262">
          <w:rPr>
            <w:color w:val="000000"/>
            <w:sz w:val="28"/>
            <w:szCs w:val="28"/>
          </w:rPr>
          <w:t>подпунктом «в</w:t>
        </w:r>
        <w:proofErr w:type="gramStart"/>
        <w:r w:rsidRPr="00894262">
          <w:rPr>
            <w:color w:val="000000"/>
            <w:sz w:val="28"/>
            <w:szCs w:val="28"/>
            <w:vertAlign w:val="superscript"/>
          </w:rPr>
          <w:t>1</w:t>
        </w:r>
        <w:proofErr w:type="gramEnd"/>
        <w:r w:rsidRPr="00894262">
          <w:rPr>
            <w:color w:val="000000"/>
            <w:sz w:val="28"/>
            <w:szCs w:val="28"/>
          </w:rPr>
          <w:t>»</w:t>
        </w:r>
      </w:hyperlink>
      <w:r w:rsidRPr="00894262">
        <w:rPr>
          <w:color w:val="000000"/>
          <w:sz w:val="28"/>
          <w:szCs w:val="28"/>
        </w:rPr>
        <w:t xml:space="preserve"> и (или) </w:t>
      </w:r>
      <w:hyperlink r:id="rId36" w:history="1">
        <w:r w:rsidRPr="00894262">
          <w:rPr>
            <w:color w:val="000000"/>
            <w:sz w:val="28"/>
            <w:szCs w:val="28"/>
          </w:rPr>
          <w:t>«в</w:t>
        </w:r>
        <w:r w:rsidRPr="00894262">
          <w:rPr>
            <w:color w:val="000000"/>
            <w:sz w:val="28"/>
            <w:szCs w:val="28"/>
            <w:vertAlign w:val="superscript"/>
          </w:rPr>
          <w:t>2</w:t>
        </w:r>
        <w:r w:rsidRPr="00894262">
          <w:rPr>
            <w:color w:val="000000"/>
            <w:sz w:val="28"/>
            <w:szCs w:val="28"/>
          </w:rPr>
          <w:t>» пункта 24</w:t>
        </w:r>
      </w:hyperlink>
      <w:r w:rsidRPr="00894262">
        <w:rPr>
          <w:color w:val="000000"/>
          <w:sz w:val="28"/>
          <w:szCs w:val="28"/>
        </w:rPr>
        <w:t xml:space="preserve"> статьи 38 Федерального закона </w:t>
      </w:r>
      <w:r w:rsidRPr="00894262">
        <w:rPr>
          <w:color w:val="000000"/>
          <w:sz w:val="28"/>
          <w:szCs w:val="28"/>
        </w:rPr>
        <w:br/>
        <w:t>№ 67-ФЗ.</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lastRenderedPageBreak/>
        <w:t xml:space="preserve">В случае отказа в регистрации кандидата ТИК </w:t>
      </w:r>
      <w:proofErr w:type="gramStart"/>
      <w:r w:rsidRPr="00894262">
        <w:rPr>
          <w:color w:val="000000"/>
          <w:szCs w:val="28"/>
        </w:rPr>
        <w:t>обязана</w:t>
      </w:r>
      <w:proofErr w:type="gramEnd"/>
      <w:r w:rsidRPr="00894262">
        <w:rPr>
          <w:color w:val="000000"/>
          <w:szCs w:val="28"/>
        </w:rPr>
        <w:t xml:space="preserve">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0252DF" w:rsidRPr="00894262" w:rsidRDefault="000252DF" w:rsidP="000252DF">
      <w:pPr>
        <w:pStyle w:val="af"/>
        <w:numPr>
          <w:ilvl w:val="1"/>
          <w:numId w:val="28"/>
        </w:numPr>
        <w:suppressAutoHyphens w:val="0"/>
        <w:autoSpaceDE w:val="0"/>
        <w:autoSpaceDN w:val="0"/>
        <w:adjustRightInd w:val="0"/>
        <w:spacing w:line="276" w:lineRule="auto"/>
        <w:ind w:left="0" w:firstLine="709"/>
        <w:jc w:val="both"/>
        <w:rPr>
          <w:color w:val="000000"/>
          <w:szCs w:val="28"/>
        </w:rPr>
      </w:pPr>
      <w:r w:rsidRPr="00894262">
        <w:rPr>
          <w:color w:val="000000"/>
          <w:szCs w:val="28"/>
        </w:rPr>
        <w:t xml:space="preserve">Перечень оснований отказа в регистрации кандидата, установленный </w:t>
      </w:r>
      <w:hyperlink r:id="rId37" w:history="1">
        <w:r w:rsidRPr="00894262">
          <w:rPr>
            <w:color w:val="000000"/>
            <w:szCs w:val="28"/>
          </w:rPr>
          <w:t>пунктом 24 статьи 38</w:t>
        </w:r>
      </w:hyperlink>
      <w:r w:rsidRPr="00894262">
        <w:rPr>
          <w:color w:val="000000"/>
          <w:szCs w:val="28"/>
        </w:rPr>
        <w:t xml:space="preserve"> Федерального закона № 67-ФЗ, являются исчерпывающим.</w:t>
      </w:r>
    </w:p>
    <w:p w:rsidR="000252DF" w:rsidRPr="00894262" w:rsidRDefault="000252DF" w:rsidP="000252DF">
      <w:pPr>
        <w:pStyle w:val="af"/>
        <w:autoSpaceDE w:val="0"/>
        <w:autoSpaceDN w:val="0"/>
        <w:adjustRightInd w:val="0"/>
        <w:spacing w:line="276" w:lineRule="auto"/>
        <w:ind w:left="0" w:firstLine="709"/>
        <w:jc w:val="both"/>
        <w:rPr>
          <w:color w:val="000000"/>
          <w:szCs w:val="28"/>
        </w:rPr>
      </w:pPr>
      <w:r w:rsidRPr="00894262">
        <w:rPr>
          <w:color w:val="000000"/>
          <w:szCs w:val="28"/>
        </w:rPr>
        <w:t>7.10. 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0252DF" w:rsidRPr="00894262" w:rsidRDefault="000252DF" w:rsidP="000252DF">
      <w:pPr>
        <w:pStyle w:val="af"/>
        <w:numPr>
          <w:ilvl w:val="1"/>
          <w:numId w:val="31"/>
        </w:numPr>
        <w:suppressAutoHyphens w:val="0"/>
        <w:autoSpaceDE w:val="0"/>
        <w:autoSpaceDN w:val="0"/>
        <w:adjustRightInd w:val="0"/>
        <w:spacing w:line="276" w:lineRule="auto"/>
        <w:ind w:left="0" w:firstLine="709"/>
        <w:jc w:val="both"/>
        <w:rPr>
          <w:color w:val="000000"/>
          <w:szCs w:val="28"/>
          <w:highlight w:val="white"/>
        </w:rPr>
      </w:pPr>
      <w:r w:rsidRPr="00894262">
        <w:rPr>
          <w:rFonts w:eastAsia="PT Astra Serif"/>
          <w:color w:val="000000"/>
          <w:szCs w:val="28"/>
        </w:rPr>
        <w:t xml:space="preserve">Законодательством о выборах не допускается возврат комплекта документов, представленных в ТИК для уведомления о выдвижении кандидата и их регистрации. </w:t>
      </w:r>
    </w:p>
    <w:p w:rsidR="000252DF" w:rsidRPr="00894262" w:rsidRDefault="000252DF" w:rsidP="000252DF">
      <w:pPr>
        <w:pStyle w:val="af"/>
        <w:autoSpaceDE w:val="0"/>
        <w:autoSpaceDN w:val="0"/>
        <w:adjustRightInd w:val="0"/>
        <w:spacing w:line="276" w:lineRule="auto"/>
        <w:ind w:left="0" w:firstLine="708"/>
        <w:jc w:val="both"/>
        <w:rPr>
          <w:color w:val="000000"/>
          <w:szCs w:val="28"/>
          <w:highlight w:val="white"/>
        </w:rPr>
      </w:pPr>
      <w:r w:rsidRPr="00894262">
        <w:rPr>
          <w:rFonts w:eastAsia="PT Astra Serif"/>
          <w:color w:val="000000"/>
          <w:szCs w:val="28"/>
        </w:rPr>
        <w:t xml:space="preserve">Повторное выдвижение </w:t>
      </w:r>
      <w:r w:rsidRPr="00894262">
        <w:rPr>
          <w:rFonts w:eastAsia="PT Astra Serif"/>
          <w:color w:val="000000"/>
          <w:szCs w:val="28"/>
          <w:highlight w:val="white"/>
        </w:rPr>
        <w:t xml:space="preserve">избирательным объединением </w:t>
      </w:r>
      <w:r w:rsidRPr="00894262">
        <w:rPr>
          <w:rFonts w:eastAsia="PT Astra Serif"/>
          <w:color w:val="000000"/>
          <w:szCs w:val="28"/>
        </w:rPr>
        <w:t>кандидата на тех же выборах невозможно без проведения нового меро</w:t>
      </w:r>
      <w:r w:rsidRPr="00894262">
        <w:rPr>
          <w:rFonts w:eastAsia="PT Astra Serif"/>
          <w:color w:val="000000"/>
          <w:szCs w:val="28"/>
          <w:highlight w:val="white"/>
        </w:rPr>
        <w:t>приятия по выдвижению кандидата. При этом в ТИК в установленный законом срок должны быть представлены необходимые в соответствии с законом документы.</w:t>
      </w:r>
    </w:p>
    <w:p w:rsidR="000252DF" w:rsidRPr="00894262" w:rsidRDefault="000252DF" w:rsidP="000252DF">
      <w:pPr>
        <w:numPr>
          <w:ilvl w:val="1"/>
          <w:numId w:val="31"/>
        </w:numPr>
        <w:suppressAutoHyphens w:val="0"/>
        <w:spacing w:line="276" w:lineRule="auto"/>
        <w:ind w:left="0" w:firstLine="708"/>
        <w:jc w:val="both"/>
        <w:rPr>
          <w:rFonts w:eastAsia="PT Astra Serif"/>
          <w:color w:val="000000"/>
          <w:sz w:val="28"/>
          <w:szCs w:val="28"/>
        </w:rPr>
      </w:pPr>
      <w:r w:rsidRPr="00894262">
        <w:rPr>
          <w:rFonts w:eastAsia="PT Astra Serif"/>
          <w:color w:val="000000"/>
          <w:sz w:val="28"/>
          <w:szCs w:val="28"/>
        </w:rPr>
        <w:t>В случае непредставления ни одного из документов, необходимых для регистрации кандидата</w:t>
      </w:r>
      <w:r>
        <w:rPr>
          <w:rFonts w:eastAsia="PT Astra Serif"/>
          <w:color w:val="000000"/>
          <w:sz w:val="28"/>
          <w:szCs w:val="28"/>
        </w:rPr>
        <w:t>,</w:t>
      </w:r>
      <w:r w:rsidRPr="00894262">
        <w:rPr>
          <w:rFonts w:eastAsia="PT Astra Serif"/>
          <w:color w:val="000000"/>
          <w:sz w:val="28"/>
          <w:szCs w:val="28"/>
        </w:rPr>
        <w:t xml:space="preserve"> ТИК принимае</w:t>
      </w:r>
      <w:r>
        <w:rPr>
          <w:rFonts w:eastAsia="PT Astra Serif"/>
          <w:color w:val="000000"/>
          <w:sz w:val="28"/>
          <w:szCs w:val="28"/>
        </w:rPr>
        <w:t>т решение о признании кандидата</w:t>
      </w:r>
      <w:r w:rsidRPr="00894262">
        <w:rPr>
          <w:rFonts w:eastAsia="PT Astra Serif"/>
          <w:color w:val="000000"/>
          <w:sz w:val="28"/>
          <w:szCs w:val="28"/>
        </w:rPr>
        <w:t xml:space="preserve"> </w:t>
      </w:r>
      <w:proofErr w:type="gramStart"/>
      <w:r w:rsidRPr="00894262">
        <w:rPr>
          <w:rFonts w:eastAsia="PT Astra Serif"/>
          <w:color w:val="000000"/>
          <w:sz w:val="28"/>
          <w:szCs w:val="28"/>
        </w:rPr>
        <w:t>утратившим</w:t>
      </w:r>
      <w:proofErr w:type="gramEnd"/>
      <w:r w:rsidRPr="00894262">
        <w:rPr>
          <w:rFonts w:eastAsia="PT Astra Serif"/>
          <w:color w:val="000000"/>
          <w:sz w:val="28"/>
          <w:szCs w:val="28"/>
        </w:rPr>
        <w:t xml:space="preserve"> статус кандидата. При этом извещение о выявленных недостатках не требуется.</w:t>
      </w:r>
    </w:p>
    <w:p w:rsidR="000252DF" w:rsidRPr="00894262" w:rsidRDefault="000252DF" w:rsidP="000252DF">
      <w:pPr>
        <w:numPr>
          <w:ilvl w:val="1"/>
          <w:numId w:val="31"/>
        </w:numPr>
        <w:suppressAutoHyphens w:val="0"/>
        <w:spacing w:line="276" w:lineRule="auto"/>
        <w:ind w:left="0" w:firstLine="708"/>
        <w:jc w:val="both"/>
        <w:rPr>
          <w:color w:val="000000"/>
          <w:sz w:val="28"/>
          <w:szCs w:val="28"/>
        </w:rPr>
      </w:pPr>
      <w:r w:rsidRPr="00894262">
        <w:rPr>
          <w:rFonts w:eastAsia="Calibri"/>
          <w:color w:val="000000"/>
          <w:sz w:val="28"/>
          <w:szCs w:val="28"/>
          <w:lang w:eastAsia="en-US"/>
        </w:rPr>
        <w:t>Если ТИК назначит на основании закона повторное голосование, кандидаты, по кандидатурам которых не проводится повторное голосование, утрачивают свой статус со дня назначения ТИК повторного голосования.</w:t>
      </w:r>
    </w:p>
    <w:p w:rsidR="000252DF" w:rsidRPr="00894262" w:rsidRDefault="000252DF" w:rsidP="000252DF">
      <w:pPr>
        <w:pStyle w:val="af"/>
        <w:numPr>
          <w:ilvl w:val="0"/>
          <w:numId w:val="31"/>
        </w:numPr>
        <w:suppressAutoHyphens w:val="0"/>
        <w:autoSpaceDE w:val="0"/>
        <w:autoSpaceDN w:val="0"/>
        <w:adjustRightInd w:val="0"/>
        <w:spacing w:line="276" w:lineRule="auto"/>
        <w:jc w:val="both"/>
        <w:rPr>
          <w:color w:val="000000"/>
          <w:szCs w:val="28"/>
        </w:rPr>
        <w:sectPr w:rsidR="000252DF" w:rsidRPr="00894262" w:rsidSect="00437A93">
          <w:headerReference w:type="default" r:id="rId38"/>
          <w:pgSz w:w="11906" w:h="16838"/>
          <w:pgMar w:top="709" w:right="850" w:bottom="1134" w:left="1701" w:header="708" w:footer="708" w:gutter="0"/>
          <w:cols w:space="708"/>
          <w:titlePg/>
          <w:docGrid w:linePitch="360"/>
        </w:sectPr>
      </w:pPr>
    </w:p>
    <w:p w:rsidR="000252DF" w:rsidRPr="00894262" w:rsidRDefault="000252DF" w:rsidP="000252DF">
      <w:pPr>
        <w:autoSpaceDE w:val="0"/>
        <w:autoSpaceDN w:val="0"/>
        <w:ind w:left="4820"/>
        <w:jc w:val="center"/>
        <w:rPr>
          <w:color w:val="000000"/>
          <w:sz w:val="20"/>
          <w:szCs w:val="20"/>
        </w:rPr>
      </w:pPr>
      <w:r w:rsidRPr="00894262">
        <w:rPr>
          <w:color w:val="000000"/>
          <w:sz w:val="20"/>
          <w:szCs w:val="20"/>
        </w:rPr>
        <w:lastRenderedPageBreak/>
        <w:t>Приложение № 1</w:t>
      </w:r>
    </w:p>
    <w:p w:rsidR="000252DF" w:rsidRPr="00894262" w:rsidRDefault="000252DF" w:rsidP="000252DF">
      <w:pPr>
        <w:autoSpaceDE w:val="0"/>
        <w:autoSpaceDN w:val="0"/>
        <w:ind w:left="4820"/>
        <w:jc w:val="center"/>
        <w:rPr>
          <w:color w:val="000000"/>
          <w:sz w:val="20"/>
          <w:szCs w:val="20"/>
        </w:rPr>
      </w:pPr>
      <w:r w:rsidRPr="00894262">
        <w:rPr>
          <w:color w:val="000000"/>
          <w:sz w:val="20"/>
          <w:szCs w:val="20"/>
        </w:rPr>
        <w:t xml:space="preserve">к </w:t>
      </w:r>
      <w:r w:rsidR="005C3A0B">
        <w:rPr>
          <w:color w:val="000000"/>
          <w:sz w:val="20"/>
          <w:szCs w:val="20"/>
        </w:rPr>
        <w:t>Порядку</w:t>
      </w:r>
      <w:r w:rsidRPr="00894262">
        <w:rPr>
          <w:color w:val="000000"/>
          <w:sz w:val="20"/>
          <w:szCs w:val="20"/>
        </w:rPr>
        <w:t xml:space="preserve">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многомандатным избирательным округам</w:t>
      </w:r>
    </w:p>
    <w:p w:rsidR="000252DF" w:rsidRPr="00894262" w:rsidRDefault="000252DF" w:rsidP="000252DF">
      <w:pPr>
        <w:autoSpaceDE w:val="0"/>
        <w:autoSpaceDN w:val="0"/>
        <w:ind w:left="4820"/>
        <w:jc w:val="center"/>
        <w:rPr>
          <w:color w:val="000000"/>
          <w:sz w:val="20"/>
          <w:szCs w:val="20"/>
        </w:rPr>
      </w:pPr>
    </w:p>
    <w:p w:rsidR="000252DF" w:rsidRPr="00894262" w:rsidRDefault="000252DF" w:rsidP="000252DF">
      <w:pPr>
        <w:autoSpaceDE w:val="0"/>
        <w:autoSpaceDN w:val="0"/>
        <w:ind w:left="5670"/>
        <w:rPr>
          <w:color w:val="000000"/>
          <w:sz w:val="28"/>
          <w:szCs w:val="28"/>
        </w:rPr>
      </w:pPr>
    </w:p>
    <w:p w:rsidR="000252DF" w:rsidRPr="00894262" w:rsidRDefault="000252DF" w:rsidP="000252DF">
      <w:pPr>
        <w:autoSpaceDE w:val="0"/>
        <w:autoSpaceDN w:val="0"/>
        <w:ind w:left="5103"/>
        <w:rPr>
          <w:color w:val="000000"/>
          <w:sz w:val="28"/>
          <w:szCs w:val="28"/>
        </w:rPr>
      </w:pPr>
      <w:r w:rsidRPr="00894262">
        <w:rPr>
          <w:color w:val="000000"/>
          <w:sz w:val="28"/>
          <w:szCs w:val="28"/>
        </w:rPr>
        <w:t xml:space="preserve">В  </w:t>
      </w:r>
    </w:p>
    <w:p w:rsidR="000252DF" w:rsidRPr="00894262" w:rsidRDefault="000252DF" w:rsidP="000252DF">
      <w:pPr>
        <w:pBdr>
          <w:top w:val="single" w:sz="4" w:space="1" w:color="auto"/>
        </w:pBdr>
        <w:autoSpaceDE w:val="0"/>
        <w:autoSpaceDN w:val="0"/>
        <w:ind w:left="5387"/>
        <w:jc w:val="center"/>
        <w:rPr>
          <w:i/>
          <w:iCs/>
          <w:color w:val="000000"/>
          <w:sz w:val="16"/>
          <w:szCs w:val="16"/>
        </w:rPr>
      </w:pPr>
      <w:r w:rsidRPr="00894262">
        <w:rPr>
          <w:i/>
          <w:iCs/>
          <w:color w:val="000000"/>
          <w:sz w:val="16"/>
          <w:szCs w:val="16"/>
        </w:rPr>
        <w:t>(наименование избирательной комиссии)</w:t>
      </w:r>
    </w:p>
    <w:p w:rsidR="000252DF" w:rsidRPr="00894262" w:rsidRDefault="000252DF" w:rsidP="000252DF">
      <w:pPr>
        <w:autoSpaceDE w:val="0"/>
        <w:autoSpaceDN w:val="0"/>
        <w:ind w:left="5103"/>
        <w:rPr>
          <w:color w:val="000000"/>
          <w:sz w:val="28"/>
          <w:szCs w:val="28"/>
        </w:rPr>
      </w:pPr>
    </w:p>
    <w:p w:rsidR="000252DF" w:rsidRPr="00894262" w:rsidRDefault="000252DF" w:rsidP="000252DF">
      <w:pPr>
        <w:pBdr>
          <w:top w:val="single" w:sz="4" w:space="1" w:color="auto"/>
        </w:pBdr>
        <w:autoSpaceDE w:val="0"/>
        <w:autoSpaceDN w:val="0"/>
        <w:ind w:left="5103"/>
        <w:jc w:val="center"/>
        <w:rPr>
          <w:i/>
          <w:iCs/>
          <w:color w:val="000000"/>
          <w:sz w:val="16"/>
          <w:szCs w:val="16"/>
        </w:rPr>
      </w:pPr>
      <w:r w:rsidRPr="00894262">
        <w:rPr>
          <w:i/>
          <w:iCs/>
          <w:color w:val="000000"/>
          <w:sz w:val="16"/>
          <w:szCs w:val="16"/>
        </w:rPr>
        <w:t>(адрес избирательной комиссии)</w:t>
      </w:r>
    </w:p>
    <w:p w:rsidR="000252DF" w:rsidRPr="00894262" w:rsidRDefault="000252DF" w:rsidP="000252DF">
      <w:pPr>
        <w:autoSpaceDE w:val="0"/>
        <w:autoSpaceDN w:val="0"/>
        <w:spacing w:before="240" w:after="240"/>
        <w:jc w:val="center"/>
        <w:rPr>
          <w:b/>
          <w:bCs/>
          <w:color w:val="000000"/>
          <w:sz w:val="28"/>
          <w:szCs w:val="28"/>
        </w:rPr>
      </w:pPr>
    </w:p>
    <w:p w:rsidR="000252DF" w:rsidRPr="00894262" w:rsidRDefault="000252DF" w:rsidP="000252DF">
      <w:pPr>
        <w:autoSpaceDE w:val="0"/>
        <w:autoSpaceDN w:val="0"/>
        <w:spacing w:before="240" w:after="360"/>
        <w:jc w:val="center"/>
        <w:rPr>
          <w:b/>
          <w:bCs/>
          <w:color w:val="000000"/>
          <w:sz w:val="28"/>
          <w:szCs w:val="28"/>
        </w:rPr>
      </w:pPr>
      <w:r w:rsidRPr="00894262">
        <w:rPr>
          <w:b/>
          <w:bCs/>
          <w:color w:val="000000"/>
          <w:sz w:val="28"/>
          <w:szCs w:val="28"/>
        </w:rPr>
        <w:t>Извещение</w:t>
      </w:r>
      <w:r w:rsidRPr="00894262">
        <w:rPr>
          <w:b/>
          <w:bCs/>
          <w:color w:val="000000"/>
          <w:sz w:val="28"/>
          <w:szCs w:val="28"/>
        </w:rPr>
        <w:br/>
        <w:t>о проведении съезда (конференции, общего собрания,</w:t>
      </w:r>
      <w:r w:rsidRPr="00894262">
        <w:rPr>
          <w:color w:val="000000"/>
          <w:sz w:val="28"/>
          <w:szCs w:val="28"/>
        </w:rPr>
        <w:t xml:space="preserve"> </w:t>
      </w:r>
      <w:r w:rsidRPr="00894262">
        <w:rPr>
          <w:b/>
          <w:bCs/>
          <w:color w:val="000000"/>
          <w:sz w:val="28"/>
          <w:szCs w:val="28"/>
        </w:rPr>
        <w:t>заседания</w:t>
      </w:r>
      <w:r w:rsidRPr="00894262">
        <w:rPr>
          <w:b/>
          <w:bCs/>
          <w:color w:val="000000"/>
          <w:sz w:val="28"/>
          <w:szCs w:val="28"/>
        </w:rPr>
        <w:br/>
        <w:t>уполномоченного органа) избирательного объединения</w:t>
      </w:r>
    </w:p>
    <w:p w:rsidR="000252DF" w:rsidRPr="00894262" w:rsidRDefault="000252DF" w:rsidP="000252DF">
      <w:pPr>
        <w:autoSpaceDE w:val="0"/>
        <w:autoSpaceDN w:val="0"/>
        <w:ind w:firstLine="567"/>
        <w:rPr>
          <w:color w:val="000000"/>
          <w:sz w:val="28"/>
          <w:szCs w:val="28"/>
        </w:rPr>
      </w:pPr>
      <w:r w:rsidRPr="00894262">
        <w:rPr>
          <w:color w:val="000000"/>
          <w:sz w:val="28"/>
          <w:szCs w:val="28"/>
        </w:rPr>
        <w:t xml:space="preserve">Избирательное объединение  </w:t>
      </w:r>
    </w:p>
    <w:p w:rsidR="000252DF" w:rsidRPr="00894262" w:rsidRDefault="000252DF" w:rsidP="000252DF">
      <w:pPr>
        <w:pBdr>
          <w:top w:val="single" w:sz="4" w:space="1" w:color="auto"/>
        </w:pBdr>
        <w:autoSpaceDE w:val="0"/>
        <w:autoSpaceDN w:val="0"/>
        <w:ind w:left="4111"/>
        <w:jc w:val="center"/>
        <w:rPr>
          <w:i/>
          <w:iCs/>
          <w:color w:val="000000"/>
          <w:sz w:val="16"/>
          <w:szCs w:val="16"/>
        </w:rPr>
      </w:pPr>
      <w:r w:rsidRPr="00894262">
        <w:rPr>
          <w:i/>
          <w:iCs/>
          <w:color w:val="000000"/>
          <w:sz w:val="16"/>
          <w:szCs w:val="16"/>
        </w:rPr>
        <w:t>(наименование избирательного объединения)</w:t>
      </w:r>
    </w:p>
    <w:p w:rsidR="000252DF" w:rsidRPr="00894262" w:rsidRDefault="000252DF" w:rsidP="000252DF">
      <w:pPr>
        <w:autoSpaceDE w:val="0"/>
        <w:autoSpaceDN w:val="0"/>
        <w:rPr>
          <w:color w:val="000000"/>
          <w:sz w:val="28"/>
          <w:szCs w:val="28"/>
        </w:rPr>
      </w:pPr>
    </w:p>
    <w:p w:rsidR="000252DF" w:rsidRPr="00894262" w:rsidRDefault="000252DF" w:rsidP="000252DF">
      <w:pPr>
        <w:pBdr>
          <w:top w:val="single" w:sz="4" w:space="1" w:color="auto"/>
        </w:pBdr>
        <w:autoSpaceDE w:val="0"/>
        <w:autoSpaceDN w:val="0"/>
        <w:spacing w:after="12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0252DF" w:rsidRPr="00894262" w:rsidTr="00D063CC">
        <w:tc>
          <w:tcPr>
            <w:tcW w:w="1304" w:type="dxa"/>
            <w:tcBorders>
              <w:top w:val="nil"/>
              <w:left w:val="nil"/>
              <w:bottom w:val="nil"/>
              <w:right w:val="nil"/>
            </w:tcBorders>
            <w:vAlign w:val="bottom"/>
          </w:tcPr>
          <w:p w:rsidR="000252DF" w:rsidRPr="00894262" w:rsidRDefault="000252DF" w:rsidP="00D063CC">
            <w:pPr>
              <w:autoSpaceDE w:val="0"/>
              <w:autoSpaceDN w:val="0"/>
              <w:rPr>
                <w:color w:val="000000"/>
                <w:sz w:val="28"/>
                <w:szCs w:val="28"/>
              </w:rPr>
            </w:pPr>
            <w:r w:rsidRPr="00894262">
              <w:rPr>
                <w:color w:val="000000"/>
                <w:sz w:val="28"/>
                <w:szCs w:val="28"/>
              </w:rPr>
              <w:t>извещает</w:t>
            </w:r>
          </w:p>
        </w:tc>
        <w:tc>
          <w:tcPr>
            <w:tcW w:w="5528" w:type="dxa"/>
            <w:tcBorders>
              <w:top w:val="nil"/>
              <w:left w:val="nil"/>
              <w:bottom w:val="single" w:sz="4" w:space="0" w:color="auto"/>
              <w:right w:val="nil"/>
            </w:tcBorders>
            <w:vAlign w:val="bottom"/>
          </w:tcPr>
          <w:p w:rsidR="000252DF" w:rsidRPr="00894262" w:rsidRDefault="008B1CA4" w:rsidP="00D063CC">
            <w:pPr>
              <w:autoSpaceDE w:val="0"/>
              <w:autoSpaceDN w:val="0"/>
              <w:jc w:val="center"/>
              <w:rPr>
                <w:color w:val="000000"/>
                <w:sz w:val="28"/>
                <w:szCs w:val="28"/>
              </w:rPr>
            </w:pPr>
            <w:r>
              <w:rPr>
                <w:color w:val="000000"/>
                <w:sz w:val="28"/>
                <w:szCs w:val="28"/>
              </w:rPr>
              <w:t>ТИК Обливского района</w:t>
            </w:r>
          </w:p>
        </w:tc>
        <w:tc>
          <w:tcPr>
            <w:tcW w:w="2552" w:type="dxa"/>
            <w:tcBorders>
              <w:top w:val="nil"/>
              <w:left w:val="nil"/>
              <w:bottom w:val="nil"/>
              <w:right w:val="nil"/>
            </w:tcBorders>
            <w:vAlign w:val="bottom"/>
          </w:tcPr>
          <w:p w:rsidR="000252DF" w:rsidRPr="00894262" w:rsidRDefault="000252DF" w:rsidP="00D063CC">
            <w:pPr>
              <w:autoSpaceDE w:val="0"/>
              <w:autoSpaceDN w:val="0"/>
              <w:jc w:val="right"/>
              <w:rPr>
                <w:color w:val="000000"/>
                <w:sz w:val="28"/>
                <w:szCs w:val="28"/>
              </w:rPr>
            </w:pPr>
            <w:r w:rsidRPr="00894262">
              <w:rPr>
                <w:color w:val="000000"/>
                <w:sz w:val="28"/>
                <w:szCs w:val="28"/>
              </w:rPr>
              <w:t>о том, что проводит</w:t>
            </w:r>
          </w:p>
        </w:tc>
      </w:tr>
      <w:tr w:rsidR="000252DF" w:rsidRPr="00894262" w:rsidTr="00D063CC">
        <w:tc>
          <w:tcPr>
            <w:tcW w:w="1304" w:type="dxa"/>
            <w:tcBorders>
              <w:top w:val="nil"/>
              <w:left w:val="nil"/>
              <w:bottom w:val="nil"/>
              <w:right w:val="nil"/>
            </w:tcBorders>
          </w:tcPr>
          <w:p w:rsidR="000252DF" w:rsidRPr="00894262" w:rsidRDefault="000252DF" w:rsidP="00D063CC">
            <w:pPr>
              <w:autoSpaceDE w:val="0"/>
              <w:autoSpaceDN w:val="0"/>
              <w:rPr>
                <w:i/>
                <w:iCs/>
                <w:color w:val="000000"/>
                <w:sz w:val="28"/>
                <w:szCs w:val="28"/>
              </w:rPr>
            </w:pPr>
          </w:p>
        </w:tc>
        <w:tc>
          <w:tcPr>
            <w:tcW w:w="5528" w:type="dxa"/>
            <w:tcBorders>
              <w:top w:val="nil"/>
              <w:left w:val="nil"/>
              <w:bottom w:val="nil"/>
              <w:right w:val="nil"/>
            </w:tcBorders>
          </w:tcPr>
          <w:p w:rsidR="000252DF" w:rsidRPr="00894262" w:rsidRDefault="000252DF" w:rsidP="00D063CC">
            <w:pPr>
              <w:autoSpaceDE w:val="0"/>
              <w:autoSpaceDN w:val="0"/>
              <w:jc w:val="center"/>
              <w:rPr>
                <w:i/>
                <w:iCs/>
                <w:color w:val="000000"/>
                <w:sz w:val="16"/>
                <w:szCs w:val="16"/>
              </w:rPr>
            </w:pPr>
            <w:r w:rsidRPr="00894262">
              <w:rPr>
                <w:i/>
                <w:iCs/>
                <w:color w:val="000000"/>
                <w:sz w:val="16"/>
                <w:szCs w:val="16"/>
              </w:rPr>
              <w:t>(наименование избирательной комиссии)</w:t>
            </w:r>
          </w:p>
        </w:tc>
        <w:tc>
          <w:tcPr>
            <w:tcW w:w="2552" w:type="dxa"/>
            <w:tcBorders>
              <w:top w:val="nil"/>
              <w:left w:val="nil"/>
              <w:bottom w:val="nil"/>
              <w:right w:val="nil"/>
            </w:tcBorders>
          </w:tcPr>
          <w:p w:rsidR="000252DF" w:rsidRPr="00894262" w:rsidRDefault="000252DF" w:rsidP="00D063CC">
            <w:pPr>
              <w:autoSpaceDE w:val="0"/>
              <w:autoSpaceDN w:val="0"/>
              <w:rPr>
                <w:i/>
                <w:iCs/>
                <w:color w:val="000000"/>
                <w:sz w:val="28"/>
                <w:szCs w:val="28"/>
              </w:rPr>
            </w:pPr>
          </w:p>
        </w:tc>
      </w:tr>
    </w:tbl>
    <w:p w:rsidR="000252DF" w:rsidRPr="00894262" w:rsidRDefault="000252DF" w:rsidP="000252DF">
      <w:pPr>
        <w:autoSpaceDE w:val="0"/>
        <w:autoSpaceDN w:val="0"/>
        <w:rPr>
          <w:color w:val="000000"/>
          <w:sz w:val="28"/>
          <w:szCs w:val="28"/>
        </w:rPr>
      </w:pPr>
    </w:p>
    <w:p w:rsidR="000252DF" w:rsidRPr="00894262" w:rsidRDefault="000252DF" w:rsidP="000252DF">
      <w:pPr>
        <w:pBdr>
          <w:top w:val="single" w:sz="4" w:space="1" w:color="auto"/>
        </w:pBdr>
        <w:autoSpaceDE w:val="0"/>
        <w:autoSpaceDN w:val="0"/>
        <w:spacing w:after="120"/>
        <w:jc w:val="center"/>
        <w:rPr>
          <w:i/>
          <w:iCs/>
          <w:color w:val="000000"/>
          <w:sz w:val="16"/>
          <w:szCs w:val="16"/>
        </w:rPr>
      </w:pPr>
      <w:r w:rsidRPr="00894262">
        <w:rPr>
          <w:i/>
          <w:iCs/>
          <w:color w:val="000000"/>
          <w:sz w:val="16"/>
          <w:szCs w:val="16"/>
        </w:rPr>
        <w:t>(дата, время и место проведения мероприятия)</w:t>
      </w:r>
    </w:p>
    <w:p w:rsidR="000252DF" w:rsidRPr="00894262" w:rsidRDefault="000252DF" w:rsidP="000252DF">
      <w:pPr>
        <w:tabs>
          <w:tab w:val="left" w:pos="9356"/>
        </w:tabs>
        <w:autoSpaceDE w:val="0"/>
        <w:autoSpaceDN w:val="0"/>
        <w:jc w:val="both"/>
        <w:rPr>
          <w:color w:val="000000"/>
          <w:sz w:val="28"/>
          <w:szCs w:val="28"/>
        </w:rPr>
      </w:pPr>
      <w:r w:rsidRPr="00894262">
        <w:rPr>
          <w:color w:val="000000"/>
          <w:sz w:val="28"/>
          <w:szCs w:val="28"/>
        </w:rPr>
        <w:t xml:space="preserve">съезд (конференцию, общее собрание, заседание уполномоченного </w:t>
      </w:r>
      <w:r w:rsidRPr="00894262">
        <w:rPr>
          <w:color w:val="000000"/>
          <w:sz w:val="28"/>
          <w:szCs w:val="28"/>
        </w:rPr>
        <w:br/>
        <w:t>органа) по вопросу выдвижения кандидат</w:t>
      </w:r>
      <w:proofErr w:type="gramStart"/>
      <w:r w:rsidRPr="00894262">
        <w:rPr>
          <w:color w:val="000000"/>
          <w:sz w:val="28"/>
          <w:szCs w:val="28"/>
        </w:rPr>
        <w:t>а(</w:t>
      </w:r>
      <w:proofErr w:type="spellStart"/>
      <w:proofErr w:type="gramEnd"/>
      <w:r w:rsidRPr="00894262">
        <w:rPr>
          <w:color w:val="000000"/>
          <w:sz w:val="28"/>
          <w:szCs w:val="28"/>
        </w:rPr>
        <w:t>ов</w:t>
      </w:r>
      <w:proofErr w:type="spellEnd"/>
      <w:r w:rsidRPr="00894262">
        <w:rPr>
          <w:color w:val="000000"/>
          <w:sz w:val="28"/>
          <w:szCs w:val="28"/>
        </w:rPr>
        <w:t>) в депутаты</w:t>
      </w:r>
      <w:r w:rsidRPr="00894262">
        <w:rPr>
          <w:color w:val="000000"/>
          <w:sz w:val="28"/>
          <w:szCs w:val="28"/>
        </w:rPr>
        <w:br/>
      </w:r>
      <w:r w:rsidRPr="00894262">
        <w:rPr>
          <w:color w:val="000000"/>
          <w:sz w:val="28"/>
          <w:szCs w:val="28"/>
        </w:rPr>
        <w:tab/>
      </w:r>
    </w:p>
    <w:p w:rsidR="000252DF" w:rsidRPr="00894262" w:rsidRDefault="000252DF" w:rsidP="000252DF">
      <w:pPr>
        <w:pBdr>
          <w:top w:val="single" w:sz="4" w:space="1" w:color="auto"/>
        </w:pBdr>
        <w:autoSpaceDE w:val="0"/>
        <w:autoSpaceDN w:val="0"/>
        <w:spacing w:after="120"/>
        <w:ind w:right="-1"/>
        <w:jc w:val="center"/>
        <w:rPr>
          <w:i/>
          <w:iCs/>
          <w:color w:val="000000"/>
          <w:sz w:val="16"/>
          <w:szCs w:val="16"/>
        </w:rPr>
      </w:pPr>
      <w:r w:rsidRPr="00894262">
        <w:rPr>
          <w:i/>
          <w:iCs/>
          <w:color w:val="000000"/>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0252DF" w:rsidRPr="00894262" w:rsidTr="00D063CC">
        <w:tc>
          <w:tcPr>
            <w:tcW w:w="2722" w:type="dxa"/>
            <w:tcBorders>
              <w:top w:val="nil"/>
              <w:left w:val="nil"/>
              <w:bottom w:val="nil"/>
              <w:right w:val="nil"/>
            </w:tcBorders>
            <w:vAlign w:val="bottom"/>
          </w:tcPr>
          <w:p w:rsidR="000252DF" w:rsidRPr="00894262" w:rsidRDefault="000252DF" w:rsidP="00D063CC">
            <w:pPr>
              <w:autoSpaceDE w:val="0"/>
              <w:autoSpaceDN w:val="0"/>
              <w:rPr>
                <w:color w:val="000000"/>
                <w:sz w:val="28"/>
                <w:szCs w:val="28"/>
              </w:rPr>
            </w:pPr>
            <w:r w:rsidRPr="00894262">
              <w:rPr>
                <w:color w:val="000000"/>
                <w:sz w:val="28"/>
                <w:szCs w:val="28"/>
              </w:rPr>
              <w:t>Контактный телефон:</w:t>
            </w:r>
          </w:p>
        </w:tc>
        <w:tc>
          <w:tcPr>
            <w:tcW w:w="3345" w:type="dxa"/>
            <w:tcBorders>
              <w:top w:val="nil"/>
              <w:left w:val="nil"/>
              <w:bottom w:val="single" w:sz="4" w:space="0" w:color="auto"/>
              <w:right w:val="nil"/>
            </w:tcBorders>
            <w:vAlign w:val="bottom"/>
          </w:tcPr>
          <w:p w:rsidR="000252DF" w:rsidRPr="00894262" w:rsidRDefault="000252DF" w:rsidP="00D063CC">
            <w:pPr>
              <w:autoSpaceDE w:val="0"/>
              <w:autoSpaceDN w:val="0"/>
              <w:jc w:val="center"/>
              <w:rPr>
                <w:color w:val="000000"/>
                <w:sz w:val="28"/>
                <w:szCs w:val="28"/>
              </w:rPr>
            </w:pPr>
          </w:p>
        </w:tc>
        <w:tc>
          <w:tcPr>
            <w:tcW w:w="227" w:type="dxa"/>
            <w:tcBorders>
              <w:top w:val="nil"/>
              <w:left w:val="nil"/>
              <w:bottom w:val="nil"/>
              <w:right w:val="nil"/>
            </w:tcBorders>
            <w:vAlign w:val="bottom"/>
          </w:tcPr>
          <w:p w:rsidR="000252DF" w:rsidRPr="00894262" w:rsidRDefault="000252DF" w:rsidP="00D063CC">
            <w:pPr>
              <w:autoSpaceDE w:val="0"/>
              <w:autoSpaceDN w:val="0"/>
              <w:rPr>
                <w:color w:val="000000"/>
                <w:sz w:val="28"/>
                <w:szCs w:val="28"/>
              </w:rPr>
            </w:pPr>
            <w:r w:rsidRPr="00894262">
              <w:rPr>
                <w:color w:val="000000"/>
                <w:sz w:val="28"/>
                <w:szCs w:val="28"/>
              </w:rPr>
              <w:t>.</w:t>
            </w:r>
          </w:p>
        </w:tc>
      </w:tr>
    </w:tbl>
    <w:p w:rsidR="000252DF" w:rsidRPr="00894262" w:rsidRDefault="000252DF" w:rsidP="000252DF">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0252DF" w:rsidRPr="00894262" w:rsidTr="00D063CC">
        <w:tc>
          <w:tcPr>
            <w:tcW w:w="2296" w:type="dxa"/>
            <w:tcBorders>
              <w:top w:val="nil"/>
              <w:left w:val="nil"/>
              <w:bottom w:val="nil"/>
              <w:right w:val="nil"/>
            </w:tcBorders>
            <w:vAlign w:val="bottom"/>
          </w:tcPr>
          <w:p w:rsidR="000252DF" w:rsidRPr="00894262" w:rsidRDefault="000252DF" w:rsidP="00D063CC">
            <w:pPr>
              <w:autoSpaceDE w:val="0"/>
              <w:autoSpaceDN w:val="0"/>
              <w:rPr>
                <w:color w:val="000000"/>
                <w:sz w:val="28"/>
                <w:szCs w:val="28"/>
              </w:rPr>
            </w:pPr>
            <w:r w:rsidRPr="00894262">
              <w:rPr>
                <w:color w:val="000000"/>
                <w:sz w:val="28"/>
                <w:szCs w:val="28"/>
              </w:rPr>
              <w:t>Контактное лицо:</w:t>
            </w:r>
          </w:p>
        </w:tc>
        <w:tc>
          <w:tcPr>
            <w:tcW w:w="6804" w:type="dxa"/>
            <w:tcBorders>
              <w:top w:val="nil"/>
              <w:left w:val="nil"/>
              <w:bottom w:val="single" w:sz="4" w:space="0" w:color="auto"/>
              <w:right w:val="nil"/>
            </w:tcBorders>
            <w:vAlign w:val="bottom"/>
          </w:tcPr>
          <w:p w:rsidR="000252DF" w:rsidRPr="00894262" w:rsidRDefault="000252DF" w:rsidP="00D063CC">
            <w:pPr>
              <w:autoSpaceDE w:val="0"/>
              <w:autoSpaceDN w:val="0"/>
              <w:jc w:val="center"/>
              <w:rPr>
                <w:color w:val="000000"/>
                <w:sz w:val="28"/>
                <w:szCs w:val="28"/>
              </w:rPr>
            </w:pPr>
          </w:p>
        </w:tc>
        <w:tc>
          <w:tcPr>
            <w:tcW w:w="142" w:type="dxa"/>
            <w:tcBorders>
              <w:top w:val="nil"/>
              <w:left w:val="nil"/>
              <w:bottom w:val="nil"/>
              <w:right w:val="nil"/>
            </w:tcBorders>
            <w:vAlign w:val="bottom"/>
          </w:tcPr>
          <w:p w:rsidR="000252DF" w:rsidRPr="00894262" w:rsidRDefault="000252DF" w:rsidP="00D063CC">
            <w:pPr>
              <w:autoSpaceDE w:val="0"/>
              <w:autoSpaceDN w:val="0"/>
              <w:rPr>
                <w:color w:val="000000"/>
                <w:sz w:val="28"/>
                <w:szCs w:val="28"/>
              </w:rPr>
            </w:pPr>
            <w:r w:rsidRPr="00894262">
              <w:rPr>
                <w:color w:val="000000"/>
                <w:sz w:val="28"/>
                <w:szCs w:val="28"/>
              </w:rPr>
              <w:t>.</w:t>
            </w:r>
          </w:p>
        </w:tc>
      </w:tr>
    </w:tbl>
    <w:p w:rsidR="000252DF" w:rsidRPr="00894262" w:rsidRDefault="000252DF" w:rsidP="000252DF">
      <w:pPr>
        <w:autoSpaceDE w:val="0"/>
        <w:autoSpaceDN w:val="0"/>
        <w:rPr>
          <w:color w:val="000000"/>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0252DF" w:rsidRPr="00894262" w:rsidTr="00D063CC">
        <w:tc>
          <w:tcPr>
            <w:tcW w:w="198" w:type="dxa"/>
            <w:tcBorders>
              <w:top w:val="nil"/>
              <w:left w:val="nil"/>
              <w:bottom w:val="nil"/>
              <w:right w:val="nil"/>
            </w:tcBorders>
            <w:vAlign w:val="bottom"/>
          </w:tcPr>
          <w:p w:rsidR="000252DF" w:rsidRPr="00894262" w:rsidRDefault="000252DF" w:rsidP="00D063CC">
            <w:pPr>
              <w:autoSpaceDE w:val="0"/>
              <w:autoSpaceDN w:val="0"/>
              <w:jc w:val="right"/>
              <w:rPr>
                <w:color w:val="000000"/>
                <w:sz w:val="28"/>
                <w:szCs w:val="28"/>
              </w:rPr>
            </w:pPr>
            <w:r w:rsidRPr="00894262">
              <w:rPr>
                <w:color w:val="000000"/>
                <w:sz w:val="28"/>
                <w:szCs w:val="28"/>
              </w:rPr>
              <w:t>«</w:t>
            </w:r>
          </w:p>
        </w:tc>
        <w:tc>
          <w:tcPr>
            <w:tcW w:w="397" w:type="dxa"/>
            <w:tcBorders>
              <w:top w:val="nil"/>
              <w:left w:val="nil"/>
              <w:bottom w:val="single" w:sz="4" w:space="0" w:color="auto"/>
              <w:right w:val="nil"/>
            </w:tcBorders>
            <w:vAlign w:val="bottom"/>
          </w:tcPr>
          <w:p w:rsidR="000252DF" w:rsidRPr="00894262" w:rsidRDefault="000252DF" w:rsidP="00D063CC">
            <w:pPr>
              <w:autoSpaceDE w:val="0"/>
              <w:autoSpaceDN w:val="0"/>
              <w:jc w:val="center"/>
              <w:rPr>
                <w:color w:val="000000"/>
                <w:sz w:val="28"/>
                <w:szCs w:val="28"/>
              </w:rPr>
            </w:pPr>
          </w:p>
        </w:tc>
        <w:tc>
          <w:tcPr>
            <w:tcW w:w="255" w:type="dxa"/>
            <w:tcBorders>
              <w:top w:val="nil"/>
              <w:left w:val="nil"/>
              <w:bottom w:val="nil"/>
              <w:right w:val="nil"/>
            </w:tcBorders>
            <w:vAlign w:val="bottom"/>
          </w:tcPr>
          <w:p w:rsidR="000252DF" w:rsidRPr="00894262" w:rsidRDefault="000252DF" w:rsidP="00D063CC">
            <w:pPr>
              <w:autoSpaceDE w:val="0"/>
              <w:autoSpaceDN w:val="0"/>
              <w:rPr>
                <w:color w:val="000000"/>
                <w:sz w:val="28"/>
                <w:szCs w:val="28"/>
              </w:rPr>
            </w:pPr>
            <w:r w:rsidRPr="00894262">
              <w:rPr>
                <w:color w:val="000000"/>
                <w:sz w:val="28"/>
                <w:szCs w:val="28"/>
              </w:rPr>
              <w:t>»</w:t>
            </w:r>
          </w:p>
        </w:tc>
        <w:tc>
          <w:tcPr>
            <w:tcW w:w="1531" w:type="dxa"/>
            <w:tcBorders>
              <w:top w:val="nil"/>
              <w:left w:val="nil"/>
              <w:bottom w:val="single" w:sz="4" w:space="0" w:color="auto"/>
              <w:right w:val="nil"/>
            </w:tcBorders>
            <w:vAlign w:val="bottom"/>
          </w:tcPr>
          <w:p w:rsidR="000252DF" w:rsidRPr="00894262" w:rsidRDefault="000252DF" w:rsidP="00D063CC">
            <w:pPr>
              <w:autoSpaceDE w:val="0"/>
              <w:autoSpaceDN w:val="0"/>
              <w:jc w:val="center"/>
              <w:rPr>
                <w:color w:val="000000"/>
                <w:sz w:val="28"/>
                <w:szCs w:val="28"/>
              </w:rPr>
            </w:pPr>
          </w:p>
        </w:tc>
        <w:tc>
          <w:tcPr>
            <w:tcW w:w="397" w:type="dxa"/>
            <w:tcBorders>
              <w:top w:val="nil"/>
              <w:left w:val="nil"/>
              <w:bottom w:val="nil"/>
              <w:right w:val="nil"/>
            </w:tcBorders>
            <w:vAlign w:val="bottom"/>
          </w:tcPr>
          <w:p w:rsidR="000252DF" w:rsidRPr="00894262" w:rsidRDefault="000252DF" w:rsidP="00D063CC">
            <w:pPr>
              <w:autoSpaceDE w:val="0"/>
              <w:autoSpaceDN w:val="0"/>
              <w:jc w:val="right"/>
              <w:rPr>
                <w:color w:val="000000"/>
                <w:sz w:val="28"/>
                <w:szCs w:val="28"/>
              </w:rPr>
            </w:pPr>
            <w:r w:rsidRPr="00894262">
              <w:rPr>
                <w:color w:val="000000"/>
                <w:sz w:val="28"/>
                <w:szCs w:val="28"/>
              </w:rPr>
              <w:t>20</w:t>
            </w:r>
          </w:p>
        </w:tc>
        <w:tc>
          <w:tcPr>
            <w:tcW w:w="369" w:type="dxa"/>
            <w:tcBorders>
              <w:top w:val="nil"/>
              <w:left w:val="nil"/>
              <w:bottom w:val="single" w:sz="4" w:space="0" w:color="auto"/>
              <w:right w:val="nil"/>
            </w:tcBorders>
            <w:vAlign w:val="bottom"/>
          </w:tcPr>
          <w:p w:rsidR="000252DF" w:rsidRPr="00894262" w:rsidRDefault="000252DF" w:rsidP="00D063CC">
            <w:pPr>
              <w:autoSpaceDE w:val="0"/>
              <w:autoSpaceDN w:val="0"/>
              <w:rPr>
                <w:color w:val="000000"/>
                <w:sz w:val="28"/>
                <w:szCs w:val="28"/>
              </w:rPr>
            </w:pPr>
          </w:p>
        </w:tc>
        <w:tc>
          <w:tcPr>
            <w:tcW w:w="709" w:type="dxa"/>
            <w:tcBorders>
              <w:top w:val="nil"/>
              <w:left w:val="nil"/>
              <w:bottom w:val="nil"/>
              <w:right w:val="nil"/>
            </w:tcBorders>
            <w:vAlign w:val="bottom"/>
          </w:tcPr>
          <w:p w:rsidR="000252DF" w:rsidRPr="00894262" w:rsidRDefault="000252DF" w:rsidP="00D063CC">
            <w:pPr>
              <w:autoSpaceDE w:val="0"/>
              <w:autoSpaceDN w:val="0"/>
              <w:ind w:left="57"/>
              <w:rPr>
                <w:color w:val="000000"/>
                <w:sz w:val="28"/>
                <w:szCs w:val="28"/>
              </w:rPr>
            </w:pPr>
            <w:r w:rsidRPr="00894262">
              <w:rPr>
                <w:color w:val="000000"/>
                <w:sz w:val="28"/>
                <w:szCs w:val="28"/>
              </w:rPr>
              <w:t>года</w:t>
            </w:r>
          </w:p>
        </w:tc>
      </w:tr>
    </w:tbl>
    <w:p w:rsidR="000252DF" w:rsidRPr="00894262" w:rsidRDefault="000252DF" w:rsidP="000252DF">
      <w:pPr>
        <w:autoSpaceDE w:val="0"/>
        <w:autoSpaceDN w:val="0"/>
        <w:rPr>
          <w:color w:val="000000"/>
          <w:sz w:val="28"/>
          <w:szCs w:val="28"/>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0252DF" w:rsidRPr="00894262" w:rsidTr="00D063CC">
        <w:tc>
          <w:tcPr>
            <w:tcW w:w="4423" w:type="dxa"/>
            <w:tcBorders>
              <w:top w:val="nil"/>
              <w:left w:val="nil"/>
              <w:bottom w:val="single" w:sz="4" w:space="0" w:color="auto"/>
              <w:right w:val="nil"/>
            </w:tcBorders>
            <w:vAlign w:val="bottom"/>
          </w:tcPr>
          <w:p w:rsidR="000252DF" w:rsidRPr="00894262" w:rsidRDefault="000252DF" w:rsidP="00D063CC">
            <w:pPr>
              <w:autoSpaceDE w:val="0"/>
              <w:autoSpaceDN w:val="0"/>
              <w:jc w:val="center"/>
              <w:rPr>
                <w:color w:val="000000"/>
                <w:sz w:val="28"/>
                <w:szCs w:val="28"/>
              </w:rPr>
            </w:pPr>
          </w:p>
        </w:tc>
        <w:tc>
          <w:tcPr>
            <w:tcW w:w="283" w:type="dxa"/>
            <w:tcBorders>
              <w:top w:val="nil"/>
              <w:left w:val="nil"/>
              <w:bottom w:val="nil"/>
              <w:right w:val="nil"/>
            </w:tcBorders>
            <w:vAlign w:val="bottom"/>
          </w:tcPr>
          <w:p w:rsidR="000252DF" w:rsidRPr="00894262" w:rsidRDefault="000252DF" w:rsidP="00D063CC">
            <w:pPr>
              <w:autoSpaceDE w:val="0"/>
              <w:autoSpaceDN w:val="0"/>
              <w:jc w:val="center"/>
              <w:rPr>
                <w:color w:val="000000"/>
                <w:sz w:val="28"/>
                <w:szCs w:val="28"/>
              </w:rPr>
            </w:pPr>
          </w:p>
        </w:tc>
        <w:tc>
          <w:tcPr>
            <w:tcW w:w="1701" w:type="dxa"/>
            <w:tcBorders>
              <w:top w:val="nil"/>
              <w:left w:val="nil"/>
              <w:bottom w:val="single" w:sz="4" w:space="0" w:color="auto"/>
              <w:right w:val="nil"/>
            </w:tcBorders>
            <w:vAlign w:val="bottom"/>
          </w:tcPr>
          <w:p w:rsidR="000252DF" w:rsidRPr="00894262" w:rsidRDefault="000252DF" w:rsidP="00D063CC">
            <w:pPr>
              <w:autoSpaceDE w:val="0"/>
              <w:autoSpaceDN w:val="0"/>
              <w:jc w:val="center"/>
              <w:rPr>
                <w:color w:val="000000"/>
                <w:sz w:val="28"/>
                <w:szCs w:val="28"/>
              </w:rPr>
            </w:pPr>
          </w:p>
        </w:tc>
        <w:tc>
          <w:tcPr>
            <w:tcW w:w="284" w:type="dxa"/>
            <w:tcBorders>
              <w:top w:val="nil"/>
              <w:left w:val="nil"/>
              <w:bottom w:val="nil"/>
              <w:right w:val="nil"/>
            </w:tcBorders>
            <w:vAlign w:val="bottom"/>
          </w:tcPr>
          <w:p w:rsidR="000252DF" w:rsidRPr="00894262" w:rsidRDefault="000252DF" w:rsidP="00D063CC">
            <w:pPr>
              <w:autoSpaceDE w:val="0"/>
              <w:autoSpaceDN w:val="0"/>
              <w:jc w:val="center"/>
              <w:rPr>
                <w:color w:val="000000"/>
                <w:sz w:val="28"/>
                <w:szCs w:val="28"/>
              </w:rPr>
            </w:pPr>
          </w:p>
        </w:tc>
        <w:tc>
          <w:tcPr>
            <w:tcW w:w="2693" w:type="dxa"/>
            <w:tcBorders>
              <w:top w:val="nil"/>
              <w:left w:val="nil"/>
              <w:bottom w:val="single" w:sz="4" w:space="0" w:color="auto"/>
              <w:right w:val="nil"/>
            </w:tcBorders>
            <w:vAlign w:val="bottom"/>
          </w:tcPr>
          <w:p w:rsidR="000252DF" w:rsidRPr="00894262" w:rsidRDefault="000252DF" w:rsidP="00D063CC">
            <w:pPr>
              <w:autoSpaceDE w:val="0"/>
              <w:autoSpaceDN w:val="0"/>
              <w:jc w:val="center"/>
              <w:rPr>
                <w:color w:val="000000"/>
                <w:sz w:val="28"/>
                <w:szCs w:val="28"/>
              </w:rPr>
            </w:pPr>
          </w:p>
        </w:tc>
      </w:tr>
      <w:tr w:rsidR="000252DF" w:rsidRPr="00894262" w:rsidTr="00D063CC">
        <w:tc>
          <w:tcPr>
            <w:tcW w:w="4423" w:type="dxa"/>
            <w:tcBorders>
              <w:top w:val="nil"/>
              <w:left w:val="nil"/>
              <w:bottom w:val="nil"/>
              <w:right w:val="nil"/>
            </w:tcBorders>
          </w:tcPr>
          <w:p w:rsidR="000252DF" w:rsidRPr="00894262" w:rsidRDefault="000252DF" w:rsidP="00D063CC">
            <w:pPr>
              <w:autoSpaceDE w:val="0"/>
              <w:autoSpaceDN w:val="0"/>
              <w:jc w:val="center"/>
              <w:rPr>
                <w:i/>
                <w:iCs/>
                <w:color w:val="000000"/>
                <w:sz w:val="16"/>
                <w:szCs w:val="16"/>
              </w:rPr>
            </w:pPr>
            <w:r w:rsidRPr="00894262">
              <w:rPr>
                <w:i/>
                <w:iCs/>
                <w:color w:val="000000"/>
                <w:sz w:val="16"/>
                <w:szCs w:val="16"/>
              </w:rPr>
              <w:t>(должность)</w:t>
            </w:r>
          </w:p>
        </w:tc>
        <w:tc>
          <w:tcPr>
            <w:tcW w:w="283" w:type="dxa"/>
            <w:tcBorders>
              <w:top w:val="nil"/>
              <w:left w:val="nil"/>
              <w:bottom w:val="nil"/>
              <w:right w:val="nil"/>
            </w:tcBorders>
          </w:tcPr>
          <w:p w:rsidR="000252DF" w:rsidRPr="00894262" w:rsidRDefault="000252DF" w:rsidP="00D063CC">
            <w:pPr>
              <w:autoSpaceDE w:val="0"/>
              <w:autoSpaceDN w:val="0"/>
              <w:jc w:val="center"/>
              <w:rPr>
                <w:i/>
                <w:iCs/>
                <w:color w:val="000000"/>
                <w:sz w:val="16"/>
                <w:szCs w:val="16"/>
              </w:rPr>
            </w:pPr>
          </w:p>
        </w:tc>
        <w:tc>
          <w:tcPr>
            <w:tcW w:w="1701" w:type="dxa"/>
            <w:tcBorders>
              <w:top w:val="nil"/>
              <w:left w:val="nil"/>
              <w:bottom w:val="nil"/>
              <w:right w:val="nil"/>
            </w:tcBorders>
          </w:tcPr>
          <w:p w:rsidR="000252DF" w:rsidRPr="00894262" w:rsidRDefault="000252DF" w:rsidP="00D063CC">
            <w:pPr>
              <w:autoSpaceDE w:val="0"/>
              <w:autoSpaceDN w:val="0"/>
              <w:jc w:val="center"/>
              <w:rPr>
                <w:i/>
                <w:iCs/>
                <w:color w:val="000000"/>
                <w:sz w:val="16"/>
                <w:szCs w:val="16"/>
              </w:rPr>
            </w:pPr>
            <w:r w:rsidRPr="00894262">
              <w:rPr>
                <w:i/>
                <w:iCs/>
                <w:color w:val="000000"/>
                <w:sz w:val="16"/>
                <w:szCs w:val="16"/>
              </w:rPr>
              <w:t>(подпись)</w:t>
            </w:r>
          </w:p>
        </w:tc>
        <w:tc>
          <w:tcPr>
            <w:tcW w:w="284" w:type="dxa"/>
            <w:tcBorders>
              <w:top w:val="nil"/>
              <w:left w:val="nil"/>
              <w:bottom w:val="nil"/>
              <w:right w:val="nil"/>
            </w:tcBorders>
          </w:tcPr>
          <w:p w:rsidR="000252DF" w:rsidRPr="00894262" w:rsidRDefault="000252DF" w:rsidP="00D063CC">
            <w:pPr>
              <w:autoSpaceDE w:val="0"/>
              <w:autoSpaceDN w:val="0"/>
              <w:jc w:val="center"/>
              <w:rPr>
                <w:i/>
                <w:iCs/>
                <w:color w:val="000000"/>
                <w:sz w:val="16"/>
                <w:szCs w:val="16"/>
              </w:rPr>
            </w:pPr>
          </w:p>
        </w:tc>
        <w:tc>
          <w:tcPr>
            <w:tcW w:w="2693" w:type="dxa"/>
            <w:tcBorders>
              <w:top w:val="nil"/>
              <w:left w:val="nil"/>
              <w:bottom w:val="nil"/>
              <w:right w:val="nil"/>
            </w:tcBorders>
          </w:tcPr>
          <w:p w:rsidR="000252DF" w:rsidRPr="00894262" w:rsidRDefault="000252DF" w:rsidP="00D063CC">
            <w:pPr>
              <w:autoSpaceDE w:val="0"/>
              <w:autoSpaceDN w:val="0"/>
              <w:jc w:val="center"/>
              <w:rPr>
                <w:i/>
                <w:iCs/>
                <w:color w:val="000000"/>
                <w:sz w:val="16"/>
                <w:szCs w:val="16"/>
              </w:rPr>
            </w:pPr>
            <w:r w:rsidRPr="00894262">
              <w:rPr>
                <w:i/>
                <w:iCs/>
                <w:color w:val="000000"/>
                <w:sz w:val="16"/>
                <w:szCs w:val="16"/>
              </w:rPr>
              <w:t>(инициалы, фамилия)</w:t>
            </w:r>
          </w:p>
        </w:tc>
      </w:tr>
    </w:tbl>
    <w:p w:rsidR="000252DF" w:rsidRPr="00894262" w:rsidRDefault="000252DF" w:rsidP="000252DF">
      <w:pPr>
        <w:autoSpaceDE w:val="0"/>
        <w:autoSpaceDN w:val="0"/>
        <w:rPr>
          <w:color w:val="000000"/>
          <w:sz w:val="28"/>
          <w:szCs w:val="28"/>
        </w:rPr>
      </w:pPr>
    </w:p>
    <w:p w:rsidR="000252DF" w:rsidRPr="00894262" w:rsidRDefault="000252DF" w:rsidP="000252DF">
      <w:pPr>
        <w:autoSpaceDE w:val="0"/>
        <w:autoSpaceDN w:val="0"/>
        <w:ind w:left="4536"/>
        <w:jc w:val="center"/>
        <w:rPr>
          <w:color w:val="000000"/>
          <w:sz w:val="20"/>
          <w:szCs w:val="20"/>
        </w:rPr>
      </w:pPr>
    </w:p>
    <w:p w:rsidR="000252DF" w:rsidRPr="00894262" w:rsidRDefault="000252DF" w:rsidP="000252DF">
      <w:pPr>
        <w:autoSpaceDE w:val="0"/>
        <w:autoSpaceDN w:val="0"/>
        <w:ind w:left="4536"/>
        <w:jc w:val="center"/>
        <w:rPr>
          <w:color w:val="000000"/>
          <w:sz w:val="20"/>
          <w:szCs w:val="20"/>
        </w:rPr>
      </w:pPr>
    </w:p>
    <w:p w:rsidR="000252DF" w:rsidRPr="00894262" w:rsidRDefault="000252DF" w:rsidP="000252DF">
      <w:pPr>
        <w:autoSpaceDE w:val="0"/>
        <w:autoSpaceDN w:val="0"/>
        <w:ind w:left="4536"/>
        <w:jc w:val="center"/>
        <w:rPr>
          <w:color w:val="000000"/>
          <w:sz w:val="20"/>
          <w:szCs w:val="20"/>
        </w:rPr>
      </w:pPr>
    </w:p>
    <w:p w:rsidR="000252DF" w:rsidRDefault="000252DF" w:rsidP="000252DF">
      <w:pPr>
        <w:autoSpaceDE w:val="0"/>
        <w:autoSpaceDN w:val="0"/>
        <w:ind w:left="4536"/>
        <w:jc w:val="center"/>
        <w:rPr>
          <w:color w:val="000000"/>
          <w:sz w:val="20"/>
          <w:szCs w:val="20"/>
        </w:rPr>
      </w:pPr>
    </w:p>
    <w:p w:rsidR="00170F4E" w:rsidRDefault="00170F4E" w:rsidP="000252DF">
      <w:pPr>
        <w:autoSpaceDE w:val="0"/>
        <w:autoSpaceDN w:val="0"/>
        <w:ind w:left="4536"/>
        <w:jc w:val="center"/>
        <w:rPr>
          <w:color w:val="000000"/>
          <w:sz w:val="20"/>
          <w:szCs w:val="20"/>
        </w:rPr>
      </w:pPr>
    </w:p>
    <w:p w:rsidR="00170F4E" w:rsidRDefault="00170F4E" w:rsidP="000252DF">
      <w:pPr>
        <w:autoSpaceDE w:val="0"/>
        <w:autoSpaceDN w:val="0"/>
        <w:ind w:left="4536"/>
        <w:jc w:val="center"/>
        <w:rPr>
          <w:color w:val="000000"/>
          <w:sz w:val="20"/>
          <w:szCs w:val="20"/>
        </w:rPr>
      </w:pPr>
    </w:p>
    <w:p w:rsidR="00170F4E" w:rsidRDefault="00170F4E" w:rsidP="000252DF">
      <w:pPr>
        <w:autoSpaceDE w:val="0"/>
        <w:autoSpaceDN w:val="0"/>
        <w:ind w:left="4536"/>
        <w:jc w:val="center"/>
        <w:rPr>
          <w:color w:val="000000"/>
          <w:sz w:val="20"/>
          <w:szCs w:val="20"/>
        </w:rPr>
      </w:pPr>
    </w:p>
    <w:p w:rsidR="00DF75A3" w:rsidRPr="00894262" w:rsidRDefault="00DF75A3" w:rsidP="000252DF">
      <w:pPr>
        <w:autoSpaceDE w:val="0"/>
        <w:autoSpaceDN w:val="0"/>
        <w:ind w:left="4536"/>
        <w:jc w:val="center"/>
        <w:rPr>
          <w:color w:val="000000"/>
          <w:sz w:val="20"/>
          <w:szCs w:val="20"/>
        </w:rPr>
      </w:pPr>
    </w:p>
    <w:p w:rsidR="000252DF" w:rsidRPr="00894262" w:rsidRDefault="000252DF" w:rsidP="000252DF">
      <w:pPr>
        <w:autoSpaceDE w:val="0"/>
        <w:autoSpaceDN w:val="0"/>
        <w:ind w:left="4536"/>
        <w:jc w:val="center"/>
        <w:rPr>
          <w:color w:val="000000"/>
          <w:sz w:val="20"/>
          <w:szCs w:val="20"/>
        </w:rPr>
      </w:pPr>
    </w:p>
    <w:p w:rsidR="000252DF" w:rsidRPr="00894262" w:rsidRDefault="000252DF" w:rsidP="000252DF">
      <w:pPr>
        <w:autoSpaceDE w:val="0"/>
        <w:autoSpaceDN w:val="0"/>
        <w:ind w:left="4536"/>
        <w:jc w:val="center"/>
        <w:rPr>
          <w:color w:val="000000"/>
          <w:sz w:val="20"/>
          <w:szCs w:val="20"/>
        </w:rPr>
      </w:pPr>
      <w:r w:rsidRPr="00894262">
        <w:rPr>
          <w:color w:val="000000"/>
          <w:sz w:val="20"/>
          <w:szCs w:val="20"/>
        </w:rPr>
        <w:lastRenderedPageBreak/>
        <w:t>Приложение № 2</w:t>
      </w:r>
    </w:p>
    <w:p w:rsidR="00170F4E" w:rsidRDefault="000252DF" w:rsidP="000252DF">
      <w:pPr>
        <w:autoSpaceDE w:val="0"/>
        <w:autoSpaceDN w:val="0"/>
        <w:ind w:left="4536"/>
        <w:jc w:val="center"/>
        <w:rPr>
          <w:color w:val="000000"/>
          <w:sz w:val="20"/>
          <w:szCs w:val="20"/>
        </w:rPr>
      </w:pPr>
      <w:r w:rsidRPr="00894262">
        <w:rPr>
          <w:color w:val="000000"/>
          <w:sz w:val="20"/>
          <w:szCs w:val="20"/>
        </w:rPr>
        <w:t xml:space="preserve">к Методическим рекомендациям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w:t>
      </w:r>
      <w:proofErr w:type="gramStart"/>
      <w:r w:rsidR="00170F4E">
        <w:rPr>
          <w:color w:val="000000"/>
          <w:sz w:val="20"/>
          <w:szCs w:val="20"/>
        </w:rPr>
        <w:t>по</w:t>
      </w:r>
      <w:proofErr w:type="gramEnd"/>
      <w:r w:rsidR="00170F4E">
        <w:rPr>
          <w:color w:val="000000"/>
          <w:sz w:val="20"/>
          <w:szCs w:val="20"/>
        </w:rPr>
        <w:t xml:space="preserve"> </w:t>
      </w:r>
    </w:p>
    <w:p w:rsidR="000252DF" w:rsidRPr="00894262" w:rsidRDefault="000252DF" w:rsidP="000252DF">
      <w:pPr>
        <w:autoSpaceDE w:val="0"/>
        <w:autoSpaceDN w:val="0"/>
        <w:ind w:left="4536"/>
        <w:jc w:val="center"/>
        <w:rPr>
          <w:color w:val="000000"/>
          <w:sz w:val="20"/>
          <w:szCs w:val="20"/>
        </w:rPr>
      </w:pPr>
      <w:r w:rsidRPr="00894262">
        <w:rPr>
          <w:color w:val="000000"/>
          <w:sz w:val="20"/>
          <w:szCs w:val="20"/>
        </w:rPr>
        <w:t>многомандатным избирательным округам</w:t>
      </w:r>
    </w:p>
    <w:p w:rsidR="000252DF" w:rsidRPr="00894262" w:rsidRDefault="000252DF" w:rsidP="000252DF">
      <w:pPr>
        <w:autoSpaceDE w:val="0"/>
        <w:autoSpaceDN w:val="0"/>
        <w:ind w:left="4536"/>
        <w:jc w:val="center"/>
        <w:rPr>
          <w:color w:val="000000"/>
          <w:sz w:val="20"/>
          <w:szCs w:val="20"/>
        </w:rPr>
      </w:pPr>
    </w:p>
    <w:p w:rsidR="000252DF" w:rsidRPr="00894262" w:rsidRDefault="000252DF" w:rsidP="000252DF">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0252DF" w:rsidRPr="00894262" w:rsidTr="00D063CC">
        <w:trPr>
          <w:jc w:val="right"/>
        </w:trPr>
        <w:tc>
          <w:tcPr>
            <w:tcW w:w="39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0252DF" w:rsidRPr="00894262" w:rsidTr="00D063CC">
        <w:trPr>
          <w:jc w:val="right"/>
        </w:trPr>
        <w:tc>
          <w:tcPr>
            <w:tcW w:w="39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jc w:val="right"/>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0252DF" w:rsidRPr="00894262" w:rsidTr="00D063CC">
        <w:trPr>
          <w:jc w:val="right"/>
        </w:trPr>
        <w:tc>
          <w:tcPr>
            <w:tcW w:w="427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jc w:val="right"/>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center"/>
        <w:rPr>
          <w:b/>
          <w:bCs/>
          <w:color w:val="000000"/>
        </w:rPr>
      </w:pPr>
    </w:p>
    <w:p w:rsidR="000252DF" w:rsidRPr="00894262" w:rsidRDefault="000252DF" w:rsidP="000252DF">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0252DF" w:rsidRPr="00894262" w:rsidRDefault="000252DF" w:rsidP="000252DF">
      <w:pPr>
        <w:jc w:val="center"/>
        <w:rPr>
          <w:b/>
          <w:bCs/>
          <w:color w:val="000000"/>
        </w:rPr>
      </w:pPr>
      <w:r w:rsidRPr="00894262">
        <w:rPr>
          <w:b/>
          <w:bCs/>
          <w:color w:val="000000"/>
        </w:rPr>
        <w:t xml:space="preserve">получения документов для </w:t>
      </w:r>
      <w:proofErr w:type="gramStart"/>
      <w:r w:rsidRPr="00894262">
        <w:rPr>
          <w:b/>
          <w:bCs/>
          <w:color w:val="000000"/>
        </w:rPr>
        <w:t>заверения списка</w:t>
      </w:r>
      <w:proofErr w:type="gramEnd"/>
      <w:r w:rsidRPr="00894262">
        <w:rPr>
          <w:b/>
          <w:bCs/>
          <w:color w:val="000000"/>
        </w:rPr>
        <w:t xml:space="preserve"> кандидатов по </w:t>
      </w:r>
      <w:r w:rsidR="00666ADE">
        <w:rPr>
          <w:b/>
          <w:bCs/>
          <w:color w:val="000000"/>
        </w:rPr>
        <w:t>многомандатным</w:t>
      </w:r>
      <w:r w:rsidRPr="00894262">
        <w:rPr>
          <w:b/>
          <w:bCs/>
          <w:color w:val="000000"/>
        </w:rPr>
        <w:t xml:space="preserve"> избирательным округам на выборах</w:t>
      </w:r>
      <w:r w:rsidR="00540B69">
        <w:rPr>
          <w:b/>
          <w:bCs/>
          <w:color w:val="000000"/>
        </w:rPr>
        <w:t xml:space="preserve"> депутатов С</w:t>
      </w:r>
      <w:r w:rsidR="008B1CA4">
        <w:rPr>
          <w:b/>
          <w:bCs/>
          <w:color w:val="000000"/>
        </w:rPr>
        <w:t>об</w:t>
      </w:r>
      <w:r w:rsidR="00DF75A3">
        <w:rPr>
          <w:b/>
          <w:bCs/>
          <w:color w:val="000000"/>
        </w:rPr>
        <w:t xml:space="preserve">рания депутатов сельских поселений Обливского района </w:t>
      </w:r>
      <w:proofErr w:type="spellStart"/>
      <w:r w:rsidR="00DF75A3">
        <w:rPr>
          <w:b/>
          <w:bCs/>
          <w:color w:val="000000"/>
        </w:rPr>
        <w:t>Ростовскойобласти</w:t>
      </w:r>
      <w:proofErr w:type="spellEnd"/>
    </w:p>
    <w:p w:rsidR="000252DF" w:rsidRPr="00894262" w:rsidRDefault="000252DF" w:rsidP="000252DF">
      <w:pPr>
        <w:jc w:val="center"/>
        <w:rPr>
          <w:b/>
          <w:bCs/>
          <w:color w:val="000000"/>
        </w:rPr>
      </w:pPr>
      <w:r w:rsidRPr="00894262">
        <w:rPr>
          <w:b/>
          <w:bCs/>
          <w:color w:val="000000"/>
        </w:rPr>
        <w:t>___________________________________________________________________________</w:t>
      </w:r>
    </w:p>
    <w:p w:rsidR="000252DF" w:rsidRPr="00894262" w:rsidRDefault="000252DF" w:rsidP="000252DF">
      <w:pPr>
        <w:jc w:val="center"/>
        <w:rPr>
          <w:bCs/>
          <w:i/>
          <w:color w:val="000000"/>
          <w:sz w:val="16"/>
          <w:szCs w:val="16"/>
        </w:rPr>
      </w:pPr>
      <w:r w:rsidRPr="00894262">
        <w:rPr>
          <w:bCs/>
          <w:i/>
          <w:color w:val="000000"/>
          <w:sz w:val="16"/>
          <w:szCs w:val="16"/>
        </w:rPr>
        <w:t>(наименование выборов)</w:t>
      </w:r>
    </w:p>
    <w:p w:rsidR="000252DF" w:rsidRPr="00894262" w:rsidRDefault="000252DF" w:rsidP="000252DF">
      <w:pPr>
        <w:jc w:val="center"/>
        <w:rPr>
          <w:b/>
          <w:bCs/>
          <w:color w:val="000000"/>
        </w:rPr>
      </w:pPr>
    </w:p>
    <w:p w:rsidR="000252DF" w:rsidRPr="00894262" w:rsidRDefault="000252DF" w:rsidP="000252DF">
      <w:pPr>
        <w:tabs>
          <w:tab w:val="left" w:pos="7797"/>
        </w:tabs>
        <w:rPr>
          <w:b/>
          <w:bCs/>
          <w:color w:val="000000"/>
        </w:rPr>
      </w:pPr>
      <w:proofErr w:type="gramStart"/>
      <w:r w:rsidRPr="00894262">
        <w:rPr>
          <w:b/>
          <w:bCs/>
          <w:color w:val="000000"/>
        </w:rPr>
        <w:t>выдвинутого</w:t>
      </w:r>
      <w:proofErr w:type="gramEnd"/>
      <w:r w:rsidRPr="00894262">
        <w:rPr>
          <w:b/>
          <w:bCs/>
          <w:color w:val="000000"/>
        </w:rPr>
        <w:t xml:space="preserve"> избирательным объединением_____________________________________</w:t>
      </w:r>
    </w:p>
    <w:p w:rsidR="000252DF" w:rsidRPr="00894262" w:rsidRDefault="000252DF" w:rsidP="000252DF">
      <w:pPr>
        <w:tabs>
          <w:tab w:val="left" w:pos="7797"/>
        </w:tabs>
        <w:rPr>
          <w:b/>
          <w:bCs/>
          <w:color w:val="000000"/>
          <w:sz w:val="16"/>
          <w:szCs w:val="16"/>
        </w:rPr>
      </w:pPr>
      <w:r w:rsidRPr="00894262">
        <w:rPr>
          <w:i/>
          <w:color w:val="000000"/>
        </w:rPr>
        <w:t xml:space="preserve">                                                                                        </w:t>
      </w:r>
      <w:r w:rsidRPr="00894262">
        <w:rPr>
          <w:i/>
          <w:color w:val="000000"/>
          <w:sz w:val="16"/>
          <w:szCs w:val="16"/>
        </w:rPr>
        <w:t xml:space="preserve">    (наименование избирательного объединения)</w:t>
      </w:r>
    </w:p>
    <w:p w:rsidR="000252DF" w:rsidRPr="00894262" w:rsidRDefault="000252DF" w:rsidP="000252DF">
      <w:pPr>
        <w:tabs>
          <w:tab w:val="left" w:pos="7797"/>
        </w:tabs>
        <w:rPr>
          <w:color w:val="000000"/>
        </w:rPr>
      </w:pPr>
      <w:r w:rsidRPr="00894262">
        <w:rPr>
          <w:color w:val="000000"/>
        </w:rPr>
        <w:t xml:space="preserve">Территориальная избирательная комиссия </w:t>
      </w:r>
      <w:r w:rsidR="00666ADE">
        <w:rPr>
          <w:color w:val="000000"/>
        </w:rPr>
        <w:t xml:space="preserve">Обливского района </w:t>
      </w:r>
      <w:r w:rsidRPr="00894262">
        <w:rPr>
          <w:color w:val="000000"/>
        </w:rPr>
        <w:t xml:space="preserve">приняла </w:t>
      </w:r>
      <w:proofErr w:type="gramStart"/>
      <w:r w:rsidRPr="00894262">
        <w:rPr>
          <w:color w:val="000000"/>
        </w:rP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0252DF" w:rsidRPr="00894262" w:rsidTr="00D063CC">
        <w:tc>
          <w:tcPr>
            <w:tcW w:w="6691" w:type="dxa"/>
            <w:tcBorders>
              <w:bottom w:val="single" w:sz="4" w:space="0" w:color="auto"/>
            </w:tcBorders>
            <w:shd w:val="clear" w:color="auto" w:fill="auto"/>
            <w:vAlign w:val="bottom"/>
          </w:tcPr>
          <w:p w:rsidR="000252DF" w:rsidRPr="00894262" w:rsidRDefault="000252DF" w:rsidP="00D063CC">
            <w:pPr>
              <w:snapToGrid w:val="0"/>
              <w:jc w:val="center"/>
              <w:rPr>
                <w:color w:val="000000"/>
              </w:rPr>
            </w:pPr>
          </w:p>
        </w:tc>
        <w:tc>
          <w:tcPr>
            <w:tcW w:w="2693" w:type="dxa"/>
            <w:gridSpan w:val="2"/>
            <w:shd w:val="clear" w:color="auto" w:fill="auto"/>
            <w:vAlign w:val="bottom"/>
          </w:tcPr>
          <w:p w:rsidR="000252DF" w:rsidRPr="00894262" w:rsidRDefault="000252DF" w:rsidP="00D063CC">
            <w:pPr>
              <w:rPr>
                <w:color w:val="000000"/>
              </w:rPr>
            </w:pPr>
            <w:r w:rsidRPr="00894262">
              <w:rPr>
                <w:color w:val="000000"/>
              </w:rPr>
              <w:t xml:space="preserve"> следующие документы:</w:t>
            </w:r>
          </w:p>
        </w:tc>
      </w:tr>
      <w:tr w:rsidR="000252DF" w:rsidRPr="00894262" w:rsidTr="00D063CC">
        <w:tc>
          <w:tcPr>
            <w:tcW w:w="6691" w:type="dxa"/>
            <w:tcBorders>
              <w:top w:val="single" w:sz="4" w:space="0" w:color="auto"/>
            </w:tcBorders>
            <w:shd w:val="clear" w:color="auto" w:fill="auto"/>
          </w:tcPr>
          <w:p w:rsidR="000252DF" w:rsidRPr="00894262" w:rsidRDefault="000252DF" w:rsidP="00D063CC">
            <w:pPr>
              <w:jc w:val="center"/>
              <w:rPr>
                <w:i/>
                <w:color w:val="000000"/>
                <w:sz w:val="16"/>
                <w:szCs w:val="16"/>
              </w:rPr>
            </w:pPr>
            <w:r w:rsidRPr="00894262">
              <w:rPr>
                <w:i/>
                <w:color w:val="000000"/>
                <w:sz w:val="16"/>
                <w:szCs w:val="16"/>
              </w:rPr>
              <w:t>(фамилия, имя, отчество уполномоченного представителя избирательного объединения)</w:t>
            </w:r>
          </w:p>
        </w:tc>
        <w:tc>
          <w:tcPr>
            <w:tcW w:w="1644" w:type="dxa"/>
            <w:shd w:val="clear" w:color="auto" w:fill="auto"/>
          </w:tcPr>
          <w:p w:rsidR="000252DF" w:rsidRPr="00894262" w:rsidRDefault="000252DF" w:rsidP="00D063CC">
            <w:pPr>
              <w:snapToGrid w:val="0"/>
              <w:rPr>
                <w:color w:val="000000"/>
              </w:rPr>
            </w:pPr>
          </w:p>
        </w:tc>
        <w:tc>
          <w:tcPr>
            <w:tcW w:w="1049" w:type="dxa"/>
            <w:shd w:val="clear" w:color="auto" w:fill="auto"/>
          </w:tcPr>
          <w:p w:rsidR="000252DF" w:rsidRPr="00894262" w:rsidRDefault="000252DF" w:rsidP="00D063CC">
            <w:pPr>
              <w:snapToGrid w:val="0"/>
              <w:rPr>
                <w:color w:val="000000"/>
              </w:rPr>
            </w:pPr>
          </w:p>
        </w:tc>
      </w:tr>
    </w:tbl>
    <w:p w:rsidR="000252DF" w:rsidRPr="00894262" w:rsidRDefault="000252DF" w:rsidP="000252DF">
      <w:pPr>
        <w:rPr>
          <w:color w:val="000000"/>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0252DF" w:rsidRPr="00894262" w:rsidTr="00D063CC">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tbl>
            <w:tblPr>
              <w:tblW w:w="9667" w:type="dxa"/>
              <w:tblLayout w:type="fixed"/>
              <w:tblCellMar>
                <w:left w:w="28" w:type="dxa"/>
                <w:right w:w="28" w:type="dxa"/>
              </w:tblCellMar>
              <w:tblLook w:val="0000" w:firstRow="0" w:lastRow="0" w:firstColumn="0" w:lastColumn="0" w:noHBand="0" w:noVBand="0"/>
            </w:tblPr>
            <w:tblGrid>
              <w:gridCol w:w="9667"/>
            </w:tblGrid>
            <w:tr w:rsidR="000252DF" w:rsidRPr="00894262" w:rsidTr="00D063CC">
              <w:trPr>
                <w:cantSplit/>
              </w:trPr>
              <w:tc>
                <w:tcPr>
                  <w:tcW w:w="9667" w:type="dxa"/>
                  <w:tcBorders>
                    <w:top w:val="single" w:sz="4" w:space="0" w:color="auto"/>
                    <w:left w:val="nil"/>
                    <w:bottom w:val="nil"/>
                    <w:right w:val="single" w:sz="4" w:space="0" w:color="auto"/>
                  </w:tcBorders>
                </w:tcPr>
                <w:p w:rsidR="000252DF" w:rsidRPr="00894262" w:rsidRDefault="000252DF" w:rsidP="00D063CC">
                  <w:pPr>
                    <w:keepNext/>
                    <w:spacing w:before="60"/>
                    <w:ind w:left="57" w:right="1963"/>
                    <w:jc w:val="both"/>
                    <w:rPr>
                      <w:color w:val="000000"/>
                    </w:rPr>
                  </w:pPr>
                  <w:r w:rsidRPr="00894262">
                    <w:rPr>
                      <w:color w:val="000000"/>
                    </w:rPr>
                    <w:t xml:space="preserve">Список кандидатов по </w:t>
                  </w:r>
                  <w:r w:rsidR="00CE0505">
                    <w:rPr>
                      <w:color w:val="000000"/>
                    </w:rPr>
                    <w:t>многомандатным</w:t>
                  </w:r>
                  <w:r w:rsidRPr="00894262">
                    <w:rPr>
                      <w:color w:val="000000"/>
                    </w:rPr>
                    <w:t xml:space="preserve"> избирательным округам, выдвинутый избирательным объединением:</w:t>
                  </w:r>
                </w:p>
                <w:p w:rsidR="000252DF" w:rsidRPr="00894262" w:rsidRDefault="000252DF" w:rsidP="00D063CC">
                  <w:pPr>
                    <w:keepNext/>
                    <w:ind w:left="57" w:right="57"/>
                    <w:jc w:val="both"/>
                    <w:rPr>
                      <w:color w:val="000000"/>
                    </w:rPr>
                  </w:pPr>
                  <w:r w:rsidRPr="00894262">
                    <w:rPr>
                      <w:color w:val="000000"/>
                    </w:rPr>
                    <w:t>на бумажном носителе</w:t>
                  </w:r>
                </w:p>
              </w:tc>
            </w:tr>
            <w:tr w:rsidR="000252DF" w:rsidRPr="00894262" w:rsidTr="00D063CC">
              <w:trPr>
                <w:cantSplit/>
              </w:trPr>
              <w:tc>
                <w:tcPr>
                  <w:tcW w:w="9667" w:type="dxa"/>
                  <w:tcBorders>
                    <w:top w:val="nil"/>
                    <w:left w:val="nil"/>
                    <w:bottom w:val="nil"/>
                    <w:right w:val="single" w:sz="4" w:space="0" w:color="auto"/>
                  </w:tcBorders>
                  <w:vAlign w:val="bottom"/>
                </w:tcPr>
                <w:p w:rsidR="000252DF" w:rsidRPr="00894262" w:rsidRDefault="000252DF" w:rsidP="00D063CC">
                  <w:pPr>
                    <w:keepNext/>
                    <w:ind w:left="57" w:right="57"/>
                    <w:jc w:val="both"/>
                    <w:rPr>
                      <w:color w:val="000000"/>
                    </w:rPr>
                  </w:pPr>
                  <w:r w:rsidRPr="00894262">
                    <w:rPr>
                      <w:color w:val="000000"/>
                    </w:rPr>
                    <w:t>в машиночитаемом виде</w:t>
                  </w:r>
                </w:p>
              </w:tc>
            </w:tr>
          </w:tbl>
          <w:p w:rsidR="000252DF" w:rsidRPr="00894262" w:rsidRDefault="000252DF" w:rsidP="00D063CC">
            <w:pPr>
              <w:keepLines/>
              <w:spacing w:before="60" w:after="60"/>
              <w:ind w:left="57" w:right="57"/>
              <w:jc w:val="both"/>
              <w:rPr>
                <w:color w:val="000000"/>
              </w:rPr>
            </w:pPr>
          </w:p>
        </w:tc>
        <w:tc>
          <w:tcPr>
            <w:tcW w:w="454"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 xml:space="preserve">в  экз. </w:t>
            </w:r>
          </w:p>
          <w:p w:rsidR="000252DF" w:rsidRPr="00894262" w:rsidRDefault="000252DF" w:rsidP="00D063CC">
            <w:pPr>
              <w:keepLines/>
              <w:ind w:left="113"/>
              <w:rPr>
                <w:color w:val="000000"/>
                <w:sz w:val="16"/>
                <w:szCs w:val="16"/>
              </w:rPr>
            </w:pPr>
          </w:p>
          <w:p w:rsidR="000252DF" w:rsidRPr="00894262" w:rsidRDefault="000252DF" w:rsidP="00D063CC">
            <w:pPr>
              <w:keepLines/>
              <w:ind w:left="113"/>
              <w:jc w:val="center"/>
              <w:rPr>
                <w:color w:val="000000"/>
                <w:sz w:val="16"/>
                <w:szCs w:val="16"/>
              </w:rPr>
            </w:pPr>
            <w:r w:rsidRPr="00894262">
              <w:rPr>
                <w:color w:val="000000"/>
                <w:sz w:val="16"/>
                <w:szCs w:val="16"/>
              </w:rPr>
              <w:t>___________</w:t>
            </w:r>
          </w:p>
          <w:p w:rsidR="000252DF" w:rsidRPr="00894262" w:rsidRDefault="000252DF" w:rsidP="00D063CC">
            <w:pPr>
              <w:keepLines/>
              <w:ind w:left="113"/>
              <w:jc w:val="center"/>
              <w:rPr>
                <w:color w:val="000000"/>
                <w:sz w:val="16"/>
                <w:szCs w:val="16"/>
              </w:rPr>
            </w:pPr>
            <w:r w:rsidRPr="00894262">
              <w:rPr>
                <w:color w:val="000000"/>
                <w:sz w:val="16"/>
                <w:szCs w:val="16"/>
              </w:rPr>
              <w:t>(сведения о представлении документа в машиночитаемом виде)</w:t>
            </w:r>
          </w:p>
        </w:tc>
      </w:tr>
      <w:tr w:rsidR="000252DF" w:rsidRPr="00894262" w:rsidTr="00D063CC">
        <w:trPr>
          <w:cantSplit/>
          <w:trHeight w:val="298"/>
        </w:trPr>
        <w:tc>
          <w:tcPr>
            <w:tcW w:w="398" w:type="dxa"/>
            <w:vMerge w:val="restart"/>
            <w:tcBorders>
              <w:top w:val="single" w:sz="4" w:space="0" w:color="000000"/>
              <w:left w:val="single" w:sz="4" w:space="0" w:color="000000"/>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0252DF" w:rsidRPr="00894262" w:rsidRDefault="000252DF" w:rsidP="00CE0505">
            <w:pPr>
              <w:keepLines/>
              <w:widowControl w:val="0"/>
              <w:spacing w:before="60" w:after="60"/>
              <w:ind w:left="57" w:right="57"/>
              <w:jc w:val="both"/>
              <w:rPr>
                <w:color w:val="000000"/>
              </w:rPr>
            </w:pPr>
            <w:r w:rsidRPr="00894262">
              <w:rPr>
                <w:color w:val="000000"/>
              </w:rPr>
              <w:t xml:space="preserve">Заявление каждого кандидата, включенного в список кандидатов </w:t>
            </w:r>
            <w:r w:rsidRPr="00894262">
              <w:rPr>
                <w:color w:val="000000"/>
              </w:rPr>
              <w:br/>
              <w:t>по многомандатному избирательному округу, о согласии баллотироваться по соответствующему многомандатному избирательному округу</w:t>
            </w:r>
          </w:p>
        </w:tc>
        <w:tc>
          <w:tcPr>
            <w:tcW w:w="170" w:type="dxa"/>
            <w:tcBorders>
              <w:top w:val="single" w:sz="4" w:space="0" w:color="000000"/>
              <w:left w:val="single" w:sz="4" w:space="0" w:color="000000"/>
            </w:tcBorders>
            <w:shd w:val="clear" w:color="auto" w:fill="auto"/>
            <w:vAlign w:val="bottom"/>
          </w:tcPr>
          <w:p w:rsidR="000252DF" w:rsidRPr="00894262" w:rsidRDefault="000252DF" w:rsidP="00D063CC">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0252DF" w:rsidRPr="00894262" w:rsidRDefault="000252DF" w:rsidP="00D063CC">
            <w:pPr>
              <w:keepLines/>
              <w:widowControl w:val="0"/>
              <w:ind w:left="57"/>
              <w:rPr>
                <w:color w:val="000000"/>
                <w:sz w:val="16"/>
                <w:szCs w:val="16"/>
              </w:rPr>
            </w:pPr>
            <w:r w:rsidRPr="00894262">
              <w:rPr>
                <w:color w:val="000000"/>
                <w:sz w:val="16"/>
                <w:szCs w:val="16"/>
              </w:rPr>
              <w:t>шт.</w:t>
            </w:r>
          </w:p>
        </w:tc>
      </w:tr>
      <w:tr w:rsidR="000252DF" w:rsidRPr="00894262" w:rsidTr="00D063CC">
        <w:trPr>
          <w:cantSplit/>
          <w:trHeight w:val="275"/>
        </w:trPr>
        <w:tc>
          <w:tcPr>
            <w:tcW w:w="398" w:type="dxa"/>
            <w:vMerge/>
            <w:tcBorders>
              <w:left w:val="single" w:sz="4" w:space="0" w:color="000000"/>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0252DF" w:rsidRPr="00894262" w:rsidRDefault="000252DF" w:rsidP="00D063CC">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0252DF" w:rsidRPr="00894262" w:rsidRDefault="000252DF" w:rsidP="00D063CC">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0252DF" w:rsidRPr="00894262" w:rsidRDefault="000252DF" w:rsidP="00D063CC">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196"/>
        </w:trPr>
        <w:tc>
          <w:tcPr>
            <w:tcW w:w="398" w:type="dxa"/>
            <w:vMerge/>
            <w:tcBorders>
              <w:left w:val="single" w:sz="4" w:space="0" w:color="000000"/>
              <w:bottom w:val="single" w:sz="4" w:space="0" w:color="auto"/>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rsidR="000252DF" w:rsidRPr="00894262" w:rsidRDefault="000252DF" w:rsidP="00D063CC">
            <w:pPr>
              <w:keepLines/>
              <w:widowControl w:val="0"/>
              <w:ind w:left="142" w:right="57"/>
              <w:rPr>
                <w:color w:val="000000"/>
                <w:sz w:val="16"/>
                <w:szCs w:val="16"/>
              </w:rPr>
            </w:pPr>
            <w:r w:rsidRPr="00894262">
              <w:rPr>
                <w:color w:val="000000"/>
                <w:sz w:val="16"/>
                <w:szCs w:val="16"/>
              </w:rPr>
              <w:t>в  экз.</w:t>
            </w:r>
          </w:p>
        </w:tc>
      </w:tr>
      <w:tr w:rsidR="000252DF" w:rsidRPr="00894262" w:rsidTr="00D063CC">
        <w:trPr>
          <w:cantSplit/>
          <w:trHeight w:val="298"/>
        </w:trPr>
        <w:tc>
          <w:tcPr>
            <w:tcW w:w="398" w:type="dxa"/>
            <w:vMerge w:val="restart"/>
            <w:tcBorders>
              <w:top w:val="single" w:sz="4" w:space="0" w:color="000000"/>
              <w:left w:val="single" w:sz="4" w:space="0" w:color="000000"/>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0252DF" w:rsidRPr="00894262" w:rsidRDefault="000252DF" w:rsidP="00D063CC">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0252DF" w:rsidRPr="00894262" w:rsidRDefault="000252DF" w:rsidP="00D063CC">
            <w:pPr>
              <w:keepLines/>
              <w:widowControl w:val="0"/>
              <w:ind w:left="57"/>
              <w:rPr>
                <w:color w:val="000000"/>
                <w:sz w:val="16"/>
                <w:szCs w:val="16"/>
              </w:rPr>
            </w:pPr>
            <w:r w:rsidRPr="00894262">
              <w:rPr>
                <w:color w:val="000000"/>
                <w:sz w:val="16"/>
                <w:szCs w:val="16"/>
              </w:rPr>
              <w:t>шт.</w:t>
            </w:r>
          </w:p>
        </w:tc>
      </w:tr>
      <w:tr w:rsidR="000252DF" w:rsidRPr="00894262" w:rsidTr="00D063CC">
        <w:trPr>
          <w:cantSplit/>
          <w:trHeight w:val="275"/>
        </w:trPr>
        <w:tc>
          <w:tcPr>
            <w:tcW w:w="398" w:type="dxa"/>
            <w:vMerge/>
            <w:tcBorders>
              <w:left w:val="single" w:sz="4" w:space="0" w:color="000000"/>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0252DF" w:rsidRPr="00894262" w:rsidRDefault="000252DF" w:rsidP="00D063CC">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0252DF" w:rsidRPr="00894262" w:rsidRDefault="000252DF" w:rsidP="00D063CC">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0252DF" w:rsidRPr="00894262" w:rsidRDefault="000252DF" w:rsidP="00D063CC">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196"/>
        </w:trPr>
        <w:tc>
          <w:tcPr>
            <w:tcW w:w="398" w:type="dxa"/>
            <w:vMerge/>
            <w:tcBorders>
              <w:left w:val="single" w:sz="4" w:space="0" w:color="000000"/>
              <w:bottom w:val="single" w:sz="4" w:space="0" w:color="auto"/>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bottom w:val="single" w:sz="4" w:space="0" w:color="auto"/>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rsidR="000252DF" w:rsidRPr="00894262" w:rsidRDefault="000252DF" w:rsidP="00D063CC">
            <w:pPr>
              <w:keepLines/>
              <w:widowControl w:val="0"/>
              <w:ind w:left="142" w:right="57"/>
              <w:rPr>
                <w:color w:val="000000"/>
                <w:sz w:val="16"/>
                <w:szCs w:val="16"/>
              </w:rPr>
            </w:pPr>
            <w:r w:rsidRPr="00894262">
              <w:rPr>
                <w:color w:val="000000"/>
                <w:sz w:val="16"/>
                <w:szCs w:val="16"/>
              </w:rPr>
              <w:t xml:space="preserve">в  экз. </w:t>
            </w:r>
          </w:p>
        </w:tc>
      </w:tr>
      <w:tr w:rsidR="000252DF" w:rsidRPr="00894262" w:rsidTr="00D063CC">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auto"/>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298"/>
        </w:trPr>
        <w:tc>
          <w:tcPr>
            <w:tcW w:w="398" w:type="dxa"/>
            <w:vMerge w:val="restart"/>
            <w:tcBorders>
              <w:top w:val="single" w:sz="4" w:space="0" w:color="000000"/>
              <w:left w:val="single" w:sz="4" w:space="0" w:color="000000"/>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tcBorders>
            <w:shd w:val="clear" w:color="auto" w:fill="auto"/>
          </w:tcPr>
          <w:p w:rsidR="000252DF" w:rsidRPr="00894262" w:rsidRDefault="000252DF" w:rsidP="00D063CC">
            <w:pPr>
              <w:keepLines/>
              <w:widowControl w:val="0"/>
              <w:spacing w:before="60" w:after="60"/>
              <w:ind w:left="57" w:right="57"/>
              <w:jc w:val="both"/>
              <w:rPr>
                <w:color w:val="000000"/>
              </w:rPr>
            </w:pPr>
            <w:r w:rsidRPr="00894262">
              <w:rPr>
                <w:color w:val="000000"/>
              </w:rPr>
              <w:t xml:space="preserve">Письменное заявление каждого из перечисленных в списке </w:t>
            </w:r>
            <w:r w:rsidRPr="00894262">
              <w:rPr>
                <w:color w:val="000000"/>
              </w:rPr>
              <w:lastRenderedPageBreak/>
              <w:t>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0252DF" w:rsidRPr="00894262" w:rsidRDefault="000252DF" w:rsidP="00D063CC">
            <w:pPr>
              <w:keepLines/>
              <w:widowControl w:val="0"/>
              <w:snapToGrid w:val="0"/>
              <w:ind w:right="57"/>
              <w:jc w:val="right"/>
              <w:rPr>
                <w:color w:val="000000"/>
                <w:sz w:val="16"/>
                <w:szCs w:val="16"/>
              </w:rPr>
            </w:pPr>
          </w:p>
        </w:tc>
        <w:tc>
          <w:tcPr>
            <w:tcW w:w="430"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widowControl w:val="0"/>
              <w:snapToGrid w:val="0"/>
              <w:ind w:left="57"/>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0252DF" w:rsidRPr="00894262" w:rsidRDefault="000252DF" w:rsidP="00D063CC">
            <w:pPr>
              <w:keepLines/>
              <w:widowControl w:val="0"/>
              <w:ind w:left="57"/>
              <w:rPr>
                <w:color w:val="000000"/>
                <w:sz w:val="16"/>
                <w:szCs w:val="16"/>
              </w:rPr>
            </w:pPr>
            <w:r w:rsidRPr="00894262">
              <w:rPr>
                <w:color w:val="000000"/>
                <w:sz w:val="16"/>
                <w:szCs w:val="16"/>
              </w:rPr>
              <w:t>шт.</w:t>
            </w:r>
          </w:p>
        </w:tc>
      </w:tr>
      <w:tr w:rsidR="000252DF" w:rsidRPr="00894262" w:rsidTr="00D063CC">
        <w:trPr>
          <w:cantSplit/>
          <w:trHeight w:val="275"/>
        </w:trPr>
        <w:tc>
          <w:tcPr>
            <w:tcW w:w="398" w:type="dxa"/>
            <w:vMerge/>
            <w:tcBorders>
              <w:left w:val="single" w:sz="4" w:space="0" w:color="000000"/>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454" w:type="dxa"/>
            <w:gridSpan w:val="2"/>
            <w:tcBorders>
              <w:left w:val="single" w:sz="4" w:space="0" w:color="000000"/>
            </w:tcBorders>
            <w:shd w:val="clear" w:color="auto" w:fill="auto"/>
            <w:vAlign w:val="bottom"/>
          </w:tcPr>
          <w:p w:rsidR="000252DF" w:rsidRPr="00894262" w:rsidRDefault="000252DF" w:rsidP="00D063CC">
            <w:pPr>
              <w:keepLines/>
              <w:widowControl w:val="0"/>
              <w:ind w:right="57"/>
              <w:jc w:val="right"/>
              <w:rPr>
                <w:color w:val="000000"/>
                <w:sz w:val="16"/>
                <w:szCs w:val="16"/>
              </w:rPr>
            </w:pPr>
            <w:r w:rsidRPr="00894262">
              <w:rPr>
                <w:color w:val="000000"/>
                <w:sz w:val="16"/>
                <w:szCs w:val="16"/>
              </w:rPr>
              <w:t>на</w:t>
            </w:r>
          </w:p>
        </w:tc>
        <w:tc>
          <w:tcPr>
            <w:tcW w:w="425" w:type="dxa"/>
            <w:gridSpan w:val="2"/>
            <w:tcBorders>
              <w:bottom w:val="single" w:sz="4" w:space="0" w:color="000000"/>
            </w:tcBorders>
            <w:shd w:val="clear" w:color="auto" w:fill="auto"/>
            <w:vAlign w:val="bottom"/>
          </w:tcPr>
          <w:p w:rsidR="000252DF" w:rsidRPr="00894262" w:rsidRDefault="000252DF" w:rsidP="00D063CC">
            <w:pPr>
              <w:keepLines/>
              <w:widowControl w:val="0"/>
              <w:snapToGrid w:val="0"/>
              <w:ind w:right="57"/>
              <w:jc w:val="right"/>
              <w:rPr>
                <w:color w:val="000000"/>
                <w:sz w:val="16"/>
                <w:szCs w:val="16"/>
              </w:rPr>
            </w:pPr>
          </w:p>
        </w:tc>
        <w:tc>
          <w:tcPr>
            <w:tcW w:w="298" w:type="dxa"/>
            <w:tcBorders>
              <w:right w:val="single" w:sz="4" w:space="0" w:color="000000"/>
            </w:tcBorders>
            <w:shd w:val="clear" w:color="auto" w:fill="auto"/>
            <w:vAlign w:val="bottom"/>
          </w:tcPr>
          <w:p w:rsidR="000252DF" w:rsidRPr="00894262" w:rsidRDefault="000252DF" w:rsidP="00D063CC">
            <w:pPr>
              <w:keepLines/>
              <w:widowControl w:val="0"/>
              <w:ind w:righ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196"/>
        </w:trPr>
        <w:tc>
          <w:tcPr>
            <w:tcW w:w="398" w:type="dxa"/>
            <w:vMerge/>
            <w:tcBorders>
              <w:left w:val="single" w:sz="4" w:space="0" w:color="000000"/>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tcBorders>
              <w:left w:val="single" w:sz="4" w:space="0" w:color="000000"/>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vAlign w:val="center"/>
          </w:tcPr>
          <w:p w:rsidR="000252DF" w:rsidRPr="00894262" w:rsidRDefault="000252DF" w:rsidP="00D063CC">
            <w:pPr>
              <w:keepLines/>
              <w:widowControl w:val="0"/>
              <w:ind w:left="142" w:right="57"/>
              <w:rPr>
                <w:color w:val="000000"/>
                <w:sz w:val="16"/>
                <w:szCs w:val="16"/>
              </w:rPr>
            </w:pPr>
            <w:r w:rsidRPr="00894262">
              <w:rPr>
                <w:color w:val="000000"/>
                <w:sz w:val="16"/>
                <w:szCs w:val="16"/>
              </w:rPr>
              <w:t>в  экз.</w:t>
            </w:r>
          </w:p>
        </w:tc>
      </w:tr>
      <w:tr w:rsidR="000252DF" w:rsidRPr="00894262" w:rsidTr="00D063CC">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autoSpaceDE w:val="0"/>
              <w:autoSpaceDN w:val="0"/>
              <w:adjustRightInd w:val="0"/>
              <w:jc w:val="both"/>
              <w:rPr>
                <w:color w:val="000000"/>
              </w:rPr>
            </w:pPr>
            <w:r w:rsidRPr="00894262">
              <w:rPr>
                <w:color w:val="000000"/>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его территориальным органом, или документ, подтверждающий факт внесения записи об избирательном объединении в единый государственный реестр юридических лиц</w:t>
            </w:r>
          </w:p>
        </w:tc>
        <w:tc>
          <w:tcPr>
            <w:tcW w:w="454"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CE0505">
            <w:pPr>
              <w:keepLines/>
              <w:spacing w:before="60" w:after="60"/>
              <w:ind w:left="57" w:right="57"/>
              <w:jc w:val="both"/>
              <w:rPr>
                <w:color w:val="000000"/>
              </w:rPr>
            </w:pPr>
            <w:r w:rsidRPr="00894262">
              <w:rPr>
                <w:color w:val="000000"/>
              </w:rPr>
              <w:t>Решение о выдвижении кандидатов по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77" w:type="dxa"/>
            <w:gridSpan w:val="5"/>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widowControl w:val="0"/>
              <w:numPr>
                <w:ilvl w:val="0"/>
                <w:numId w:val="6"/>
              </w:numPr>
              <w:autoSpaceDE w:val="0"/>
              <w:snapToGrid w:val="0"/>
              <w:spacing w:before="60"/>
              <w:ind w:left="0" w:firstLine="0"/>
              <w:jc w:val="center"/>
              <w:rPr>
                <w:color w:val="000000"/>
              </w:rPr>
            </w:pPr>
          </w:p>
        </w:tc>
        <w:tc>
          <w:tcPr>
            <w:tcW w:w="7848"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widowControl w:val="0"/>
              <w:spacing w:before="60" w:after="60"/>
              <w:ind w:left="57" w:right="57"/>
              <w:jc w:val="both"/>
              <w:rPr>
                <w:color w:val="000000"/>
              </w:rPr>
            </w:pPr>
            <w:r w:rsidRPr="00894262">
              <w:rPr>
                <w:color w:val="000000"/>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widowControl w:val="0"/>
              <w:ind w:right="57"/>
              <w:jc w:val="right"/>
              <w:rPr>
                <w:color w:val="000000"/>
                <w:sz w:val="16"/>
                <w:szCs w:val="16"/>
              </w:rPr>
            </w:pPr>
            <w:r w:rsidRPr="00894262">
              <w:rPr>
                <w:color w:val="000000"/>
                <w:sz w:val="16"/>
                <w:szCs w:val="16"/>
              </w:rPr>
              <w:t>на</w:t>
            </w:r>
          </w:p>
        </w:tc>
        <w:tc>
          <w:tcPr>
            <w:tcW w:w="425" w:type="dxa"/>
            <w:gridSpan w:val="2"/>
            <w:tcBorders>
              <w:top w:val="single" w:sz="4" w:space="0" w:color="000000"/>
              <w:bottom w:val="single" w:sz="4" w:space="0" w:color="000000"/>
            </w:tcBorders>
            <w:shd w:val="clear" w:color="auto" w:fill="auto"/>
            <w:vAlign w:val="bottom"/>
          </w:tcPr>
          <w:p w:rsidR="000252DF" w:rsidRPr="00894262" w:rsidRDefault="000252DF" w:rsidP="00D063CC">
            <w:pPr>
              <w:keepLines/>
              <w:widowControl w:val="0"/>
              <w:snapToGrid w:val="0"/>
              <w:jc w:val="center"/>
              <w:rPr>
                <w:color w:val="000000"/>
                <w:sz w:val="16"/>
                <w:szCs w:val="16"/>
              </w:rPr>
            </w:pPr>
          </w:p>
        </w:tc>
        <w:tc>
          <w:tcPr>
            <w:tcW w:w="298" w:type="dxa"/>
            <w:tcBorders>
              <w:top w:val="single" w:sz="4" w:space="0" w:color="000000"/>
              <w:right w:val="single" w:sz="4" w:space="0" w:color="000000"/>
            </w:tcBorders>
            <w:shd w:val="clear" w:color="auto" w:fill="auto"/>
            <w:vAlign w:val="bottom"/>
          </w:tcPr>
          <w:p w:rsidR="000252DF" w:rsidRPr="00894262" w:rsidRDefault="000252DF" w:rsidP="00D063CC">
            <w:pPr>
              <w:keepLines/>
              <w:widowControl w:val="0"/>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77" w:type="dxa"/>
            <w:gridSpan w:val="5"/>
            <w:tcBorders>
              <w:left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106"/>
        </w:trPr>
        <w:tc>
          <w:tcPr>
            <w:tcW w:w="398" w:type="dxa"/>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6"/>
              </w:numPr>
              <w:autoSpaceDE w:val="0"/>
              <w:snapToGrid w:val="0"/>
              <w:spacing w:before="60"/>
              <w:ind w:left="0" w:firstLine="0"/>
              <w:jc w:val="center"/>
              <w:rPr>
                <w:color w:val="000000"/>
              </w:rPr>
            </w:pPr>
          </w:p>
        </w:tc>
        <w:tc>
          <w:tcPr>
            <w:tcW w:w="7848" w:type="dxa"/>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r w:rsidRPr="00894262">
              <w:rPr>
                <w:color w:val="000000"/>
              </w:rPr>
              <w:t>Внешний носитель информации с документами в машиночитаемом виде (</w:t>
            </w:r>
            <w:r w:rsidRPr="00894262">
              <w:rPr>
                <w:color w:val="000000"/>
                <w:lang w:val="en-US"/>
              </w:rPr>
              <w:t>CD</w:t>
            </w:r>
            <w:r w:rsidRPr="00894262">
              <w:rPr>
                <w:color w:val="000000"/>
              </w:rPr>
              <w:t xml:space="preserve">, </w:t>
            </w:r>
            <w:r w:rsidRPr="00894262">
              <w:rPr>
                <w:color w:val="000000"/>
                <w:lang w:val="en-US"/>
              </w:rPr>
              <w:t>DVD</w:t>
            </w:r>
            <w:r w:rsidRPr="00894262">
              <w:rPr>
                <w:color w:val="000000"/>
              </w:rPr>
              <w:t xml:space="preserve">, </w:t>
            </w:r>
            <w:r w:rsidRPr="00894262">
              <w:rPr>
                <w:color w:val="000000"/>
                <w:lang w:val="en-US"/>
              </w:rPr>
              <w:t>USB</w:t>
            </w:r>
            <w:r w:rsidRPr="00894262">
              <w:rPr>
                <w:color w:val="000000"/>
              </w:rPr>
              <w:t>-накопитель)</w:t>
            </w:r>
          </w:p>
        </w:tc>
        <w:tc>
          <w:tcPr>
            <w:tcW w:w="1177" w:type="dxa"/>
            <w:gridSpan w:val="5"/>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____________</w:t>
            </w:r>
          </w:p>
          <w:p w:rsidR="000252DF" w:rsidRPr="00894262" w:rsidRDefault="000252DF" w:rsidP="00D063CC">
            <w:pPr>
              <w:keepLines/>
              <w:ind w:left="113"/>
              <w:jc w:val="center"/>
              <w:rPr>
                <w:color w:val="000000"/>
                <w:sz w:val="16"/>
                <w:szCs w:val="16"/>
              </w:rPr>
            </w:pPr>
            <w:r w:rsidRPr="00894262">
              <w:rPr>
                <w:color w:val="000000"/>
                <w:sz w:val="16"/>
                <w:szCs w:val="16"/>
              </w:rPr>
              <w:t>(вид носителя информации)</w:t>
            </w:r>
          </w:p>
          <w:p w:rsidR="000252DF" w:rsidRPr="00894262" w:rsidRDefault="000252DF" w:rsidP="00D063CC">
            <w:pPr>
              <w:keepLines/>
              <w:ind w:left="113"/>
              <w:jc w:val="center"/>
              <w:rPr>
                <w:color w:val="000000"/>
                <w:sz w:val="16"/>
                <w:szCs w:val="16"/>
              </w:rPr>
            </w:pPr>
            <w:r w:rsidRPr="00894262">
              <w:rPr>
                <w:color w:val="000000"/>
                <w:sz w:val="16"/>
                <w:szCs w:val="16"/>
              </w:rPr>
              <w:t>________ шт. в      экз.</w:t>
            </w:r>
          </w:p>
        </w:tc>
      </w:tr>
    </w:tbl>
    <w:p w:rsidR="000252DF" w:rsidRPr="00894262" w:rsidRDefault="000252DF" w:rsidP="000252DF">
      <w:pPr>
        <w:pStyle w:val="14-151"/>
        <w:spacing w:line="240" w:lineRule="auto"/>
        <w:ind w:firstLine="0"/>
        <w:rPr>
          <w:color w:val="000000"/>
          <w:sz w:val="24"/>
        </w:rPr>
      </w:pPr>
    </w:p>
    <w:p w:rsidR="000252DF" w:rsidRPr="00894262" w:rsidRDefault="000252DF" w:rsidP="000252DF">
      <w:pPr>
        <w:pStyle w:val="14-151"/>
        <w:spacing w:line="240" w:lineRule="auto"/>
        <w:ind w:firstLine="0"/>
        <w:rPr>
          <w:color w:val="000000"/>
          <w:sz w:val="24"/>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r w:rsidRPr="00894262">
        <w:rPr>
          <w:color w:val="000000"/>
          <w:sz w:val="24"/>
        </w:rPr>
        <w:t>.</w:t>
      </w:r>
    </w:p>
    <w:p w:rsidR="000252DF" w:rsidRPr="00894262" w:rsidRDefault="000252DF" w:rsidP="000252DF">
      <w:pPr>
        <w:tabs>
          <w:tab w:val="left" w:pos="4536"/>
        </w:tabs>
        <w:spacing w:before="360"/>
        <w:rPr>
          <w:color w:val="000000"/>
        </w:rPr>
      </w:pPr>
      <w:r w:rsidRPr="00894262">
        <w:rPr>
          <w:color w:val="000000"/>
        </w:rPr>
        <w:t>Уполномоченный представитель</w:t>
      </w:r>
      <w:r w:rsidRPr="00894262">
        <w:rPr>
          <w:color w:val="000000"/>
        </w:rPr>
        <w:br/>
        <w:t>избирательного объединения</w:t>
      </w:r>
      <w:r w:rsidRPr="00894262">
        <w:rPr>
          <w:color w:val="000000"/>
        </w:rPr>
        <w:tab/>
      </w:r>
    </w:p>
    <w:p w:rsidR="000252DF" w:rsidRPr="00894262" w:rsidRDefault="000252DF" w:rsidP="000252DF">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0252DF" w:rsidRPr="00894262" w:rsidRDefault="000252DF" w:rsidP="000252DF">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rPr>
          <w:color w:val="000000"/>
        </w:rPr>
      </w:pPr>
      <w:r w:rsidRPr="00894262">
        <w:rPr>
          <w:color w:val="000000"/>
        </w:rPr>
        <w:t>М.П.</w:t>
      </w: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b/>
          <w:color w:val="000000"/>
          <w:sz w:val="16"/>
          <w:szCs w:val="16"/>
        </w:rPr>
      </w:pPr>
      <w:r w:rsidRPr="00894262">
        <w:rPr>
          <w:b/>
          <w:color w:val="000000"/>
          <w:sz w:val="16"/>
          <w:szCs w:val="16"/>
        </w:rPr>
        <w:t>Примечания:</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уполномоченному представителю избирательного объединения, второй экземпляр прикладывается к документам и хранится в комиссии.</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2. Если уполномоченный представитель избирательного объединения не представил какой-либо документ, в соответствующей графе таблицы указывается «нет».</w:t>
      </w:r>
    </w:p>
    <w:p w:rsidR="000252DF" w:rsidRPr="00894262" w:rsidRDefault="000252DF" w:rsidP="000252DF">
      <w:pPr>
        <w:autoSpaceDE w:val="0"/>
        <w:autoSpaceDN w:val="0"/>
        <w:adjustRightInd w:val="0"/>
        <w:ind w:firstLine="540"/>
        <w:jc w:val="both"/>
        <w:rPr>
          <w:color w:val="000000"/>
        </w:rPr>
      </w:pPr>
      <w:r w:rsidRPr="00894262">
        <w:rPr>
          <w:color w:val="000000"/>
          <w:sz w:val="16"/>
          <w:szCs w:val="16"/>
        </w:rPr>
        <w:t>3. В случае предоставления иных документов строки необходимо добавить</w:t>
      </w:r>
      <w:r w:rsidRPr="00894262">
        <w:rPr>
          <w:color w:val="000000"/>
        </w:rPr>
        <w:t>.</w:t>
      </w:r>
    </w:p>
    <w:p w:rsidR="000252DF" w:rsidRPr="00894262" w:rsidRDefault="000252DF" w:rsidP="000252DF">
      <w:pPr>
        <w:widowControl w:val="0"/>
        <w:autoSpaceDE w:val="0"/>
        <w:jc w:val="both"/>
        <w:rPr>
          <w:color w:val="000000"/>
        </w:rPr>
        <w:sectPr w:rsidR="000252DF" w:rsidRPr="00894262" w:rsidSect="00084D72">
          <w:pgSz w:w="11906" w:h="16838"/>
          <w:pgMar w:top="1134" w:right="850" w:bottom="1134" w:left="1701" w:header="708" w:footer="708" w:gutter="0"/>
          <w:pgNumType w:start="1"/>
          <w:cols w:space="708"/>
          <w:titlePg/>
          <w:docGrid w:linePitch="360"/>
        </w:sectPr>
      </w:pPr>
    </w:p>
    <w:p w:rsidR="000252DF" w:rsidRPr="00894262" w:rsidRDefault="000252DF" w:rsidP="000252DF">
      <w:pPr>
        <w:ind w:left="4536"/>
        <w:jc w:val="center"/>
        <w:rPr>
          <w:color w:val="000000"/>
          <w:sz w:val="20"/>
          <w:szCs w:val="20"/>
        </w:rPr>
      </w:pPr>
      <w:r w:rsidRPr="00894262">
        <w:rPr>
          <w:color w:val="000000"/>
          <w:sz w:val="20"/>
          <w:szCs w:val="20"/>
        </w:rPr>
        <w:lastRenderedPageBreak/>
        <w:t>Приложение № 3</w:t>
      </w:r>
    </w:p>
    <w:p w:rsidR="00170F4E" w:rsidRDefault="000252DF" w:rsidP="000252DF">
      <w:pPr>
        <w:autoSpaceDE w:val="0"/>
        <w:autoSpaceDN w:val="0"/>
        <w:ind w:left="4536"/>
        <w:jc w:val="center"/>
        <w:rPr>
          <w:color w:val="000000"/>
          <w:sz w:val="20"/>
          <w:szCs w:val="20"/>
        </w:rPr>
      </w:pPr>
      <w:r w:rsidRPr="00894262">
        <w:rPr>
          <w:color w:val="000000"/>
          <w:sz w:val="20"/>
          <w:szCs w:val="20"/>
        </w:rPr>
        <w:t>к Методическим рекомендациям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w:t>
      </w:r>
    </w:p>
    <w:p w:rsidR="000252DF" w:rsidRPr="00894262" w:rsidRDefault="000252DF" w:rsidP="000252DF">
      <w:pPr>
        <w:autoSpaceDE w:val="0"/>
        <w:autoSpaceDN w:val="0"/>
        <w:ind w:left="4536"/>
        <w:jc w:val="center"/>
        <w:rPr>
          <w:color w:val="000000"/>
          <w:sz w:val="20"/>
          <w:szCs w:val="20"/>
        </w:rPr>
      </w:pPr>
      <w:r w:rsidRPr="00894262">
        <w:rPr>
          <w:color w:val="000000"/>
          <w:sz w:val="20"/>
          <w:szCs w:val="20"/>
        </w:rPr>
        <w:t xml:space="preserve"> </w:t>
      </w:r>
      <w:r w:rsidR="00170F4E">
        <w:rPr>
          <w:color w:val="000000"/>
          <w:sz w:val="20"/>
          <w:szCs w:val="20"/>
        </w:rPr>
        <w:t xml:space="preserve">по </w:t>
      </w:r>
      <w:r w:rsidRPr="00894262">
        <w:rPr>
          <w:color w:val="000000"/>
          <w:sz w:val="20"/>
          <w:szCs w:val="20"/>
        </w:rPr>
        <w:t>многомандатным избирательным округам</w:t>
      </w:r>
    </w:p>
    <w:p w:rsidR="000252DF" w:rsidRPr="00894262" w:rsidRDefault="000252DF" w:rsidP="000252DF">
      <w:pPr>
        <w:autoSpaceDE w:val="0"/>
        <w:autoSpaceDN w:val="0"/>
        <w:ind w:left="4536"/>
        <w:jc w:val="center"/>
        <w:rPr>
          <w:color w:val="000000"/>
          <w:sz w:val="20"/>
          <w:szCs w:val="20"/>
        </w:rPr>
      </w:pPr>
    </w:p>
    <w:p w:rsidR="000252DF" w:rsidRPr="00894262" w:rsidRDefault="000252DF" w:rsidP="000252DF">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0252DF" w:rsidRPr="00894262" w:rsidTr="00D063CC">
        <w:trPr>
          <w:jc w:val="right"/>
        </w:trPr>
        <w:tc>
          <w:tcPr>
            <w:tcW w:w="39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0252DF" w:rsidRPr="00894262" w:rsidTr="00D063CC">
        <w:trPr>
          <w:jc w:val="right"/>
        </w:trPr>
        <w:tc>
          <w:tcPr>
            <w:tcW w:w="39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jc w:val="right"/>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0252DF" w:rsidRPr="00894262" w:rsidTr="00D063CC">
        <w:trPr>
          <w:jc w:val="right"/>
        </w:trPr>
        <w:tc>
          <w:tcPr>
            <w:tcW w:w="427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jc w:val="right"/>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center"/>
        <w:rPr>
          <w:b/>
          <w:bCs/>
          <w:color w:val="000000"/>
        </w:rPr>
      </w:pPr>
    </w:p>
    <w:p w:rsidR="000252DF" w:rsidRPr="00894262" w:rsidRDefault="000252DF" w:rsidP="000252DF">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0252DF" w:rsidRPr="00894262" w:rsidRDefault="000252DF" w:rsidP="000252DF">
      <w:pPr>
        <w:jc w:val="center"/>
        <w:rPr>
          <w:b/>
          <w:bCs/>
          <w:color w:val="000000"/>
        </w:rPr>
      </w:pPr>
      <w:r w:rsidRPr="00894262">
        <w:rPr>
          <w:b/>
          <w:bCs/>
          <w:color w:val="000000"/>
        </w:rPr>
        <w:t>получения документов, представленных для уведомления о выдвижении избирательным объединением_________________________________________</w:t>
      </w:r>
    </w:p>
    <w:p w:rsidR="000252DF" w:rsidRPr="00894262" w:rsidRDefault="000252DF" w:rsidP="000252DF">
      <w:pPr>
        <w:jc w:val="center"/>
        <w:rPr>
          <w:b/>
          <w:bCs/>
          <w:color w:val="000000"/>
          <w:sz w:val="16"/>
          <w:szCs w:val="16"/>
        </w:rPr>
      </w:pPr>
      <w:r w:rsidRPr="00894262">
        <w:rPr>
          <w:i/>
          <w:color w:val="000000"/>
          <w:sz w:val="16"/>
          <w:szCs w:val="16"/>
        </w:rPr>
        <w:t xml:space="preserve">                                                                       (наименование избирательного объединения)</w:t>
      </w:r>
    </w:p>
    <w:p w:rsidR="000252DF" w:rsidRPr="00894262" w:rsidRDefault="000252DF" w:rsidP="000252DF">
      <w:pPr>
        <w:jc w:val="center"/>
        <w:rPr>
          <w:b/>
          <w:bCs/>
          <w:color w:val="000000"/>
          <w:sz w:val="16"/>
          <w:szCs w:val="16"/>
        </w:rPr>
      </w:pPr>
    </w:p>
    <w:p w:rsidR="000252DF" w:rsidRPr="00894262" w:rsidRDefault="000252DF" w:rsidP="000252DF">
      <w:pPr>
        <w:jc w:val="center"/>
        <w:rPr>
          <w:b/>
          <w:bCs/>
          <w:color w:val="000000"/>
        </w:rPr>
      </w:pPr>
      <w:r w:rsidRPr="00894262">
        <w:rPr>
          <w:b/>
          <w:bCs/>
          <w:color w:val="000000"/>
        </w:rPr>
        <w:t xml:space="preserve">кандидата </w:t>
      </w:r>
      <w:proofErr w:type="gramStart"/>
      <w:r w:rsidRPr="00894262">
        <w:rPr>
          <w:b/>
          <w:bCs/>
          <w:color w:val="000000"/>
        </w:rPr>
        <w:t>по</w:t>
      </w:r>
      <w:proofErr w:type="gramEnd"/>
      <w:r w:rsidRPr="00894262">
        <w:rPr>
          <w:b/>
          <w:bCs/>
          <w:color w:val="000000"/>
        </w:rPr>
        <w:t xml:space="preserve">                                                                 </w:t>
      </w:r>
      <w:r w:rsidRPr="00894262">
        <w:rPr>
          <w:b/>
          <w:color w:val="000000"/>
        </w:rPr>
        <w:t xml:space="preserve"> </w:t>
      </w:r>
      <w:r w:rsidRPr="00894262">
        <w:rPr>
          <w:b/>
          <w:color w:val="000000"/>
        </w:rPr>
        <w:tab/>
        <w:t xml:space="preserve">№ </w:t>
      </w:r>
      <w:r w:rsidRPr="00894262">
        <w:rPr>
          <w:color w:val="000000"/>
        </w:rPr>
        <w:t>__</w:t>
      </w:r>
      <w:r w:rsidRPr="00894262">
        <w:rPr>
          <w:b/>
          <w:bCs/>
          <w:color w:val="000000"/>
        </w:rPr>
        <w:t>,</w:t>
      </w:r>
    </w:p>
    <w:p w:rsidR="000252DF" w:rsidRPr="00894262" w:rsidRDefault="000252DF" w:rsidP="000252DF">
      <w:pPr>
        <w:pBdr>
          <w:top w:val="single" w:sz="4" w:space="1" w:color="auto"/>
        </w:pBdr>
        <w:ind w:left="284" w:right="1841"/>
        <w:jc w:val="center"/>
        <w:rPr>
          <w:b/>
          <w:bCs/>
          <w:color w:val="000000"/>
          <w:sz w:val="16"/>
          <w:szCs w:val="16"/>
        </w:rPr>
      </w:pPr>
      <w:r w:rsidRPr="00894262">
        <w:rPr>
          <w:i/>
          <w:color w:val="000000"/>
          <w:sz w:val="16"/>
          <w:szCs w:val="16"/>
        </w:rPr>
        <w:t>(наименование многомандатного избирательного округа)</w:t>
      </w:r>
    </w:p>
    <w:p w:rsidR="000252DF" w:rsidRPr="00894262" w:rsidRDefault="000252DF" w:rsidP="000252DF">
      <w:pPr>
        <w:jc w:val="center"/>
        <w:rPr>
          <w:b/>
          <w:color w:val="000000"/>
        </w:rPr>
      </w:pPr>
      <w:proofErr w:type="gramStart"/>
      <w:r w:rsidRPr="00894262">
        <w:rPr>
          <w:b/>
          <w:bCs/>
          <w:color w:val="000000"/>
        </w:rPr>
        <w:t>включенного</w:t>
      </w:r>
      <w:proofErr w:type="gramEnd"/>
      <w:r w:rsidRPr="00894262">
        <w:rPr>
          <w:b/>
          <w:bCs/>
          <w:color w:val="000000"/>
        </w:rPr>
        <w:t xml:space="preserve"> </w:t>
      </w:r>
      <w:r w:rsidRPr="00894262">
        <w:rPr>
          <w:b/>
          <w:color w:val="000000"/>
        </w:rPr>
        <w:t>в заверенный Территориальной избирательной комиссией</w:t>
      </w:r>
    </w:p>
    <w:p w:rsidR="000252DF" w:rsidRPr="00894262" w:rsidRDefault="003A4423" w:rsidP="000252DF">
      <w:pPr>
        <w:tabs>
          <w:tab w:val="left" w:pos="5954"/>
        </w:tabs>
        <w:rPr>
          <w:b/>
          <w:color w:val="000000"/>
        </w:rPr>
      </w:pPr>
      <w:r>
        <w:rPr>
          <w:b/>
          <w:color w:val="000000"/>
        </w:rPr>
        <w:t>Обливского района</w:t>
      </w:r>
      <w:r w:rsidR="000252DF" w:rsidRPr="00894262">
        <w:rPr>
          <w:b/>
          <w:color w:val="000000"/>
        </w:rPr>
        <w:tab/>
        <w:t xml:space="preserve">список кандидатов </w:t>
      </w:r>
    </w:p>
    <w:p w:rsidR="000252DF" w:rsidRPr="00894262" w:rsidRDefault="000252DF" w:rsidP="000252DF">
      <w:pPr>
        <w:pBdr>
          <w:top w:val="single" w:sz="4" w:space="1" w:color="auto"/>
        </w:pBdr>
        <w:ind w:right="3400"/>
        <w:jc w:val="center"/>
        <w:rPr>
          <w:color w:val="000000"/>
          <w:sz w:val="16"/>
          <w:szCs w:val="16"/>
        </w:rPr>
      </w:pPr>
      <w:r w:rsidRPr="00894262">
        <w:rPr>
          <w:i/>
          <w:color w:val="000000"/>
          <w:sz w:val="16"/>
          <w:szCs w:val="16"/>
        </w:rPr>
        <w:t>(наименование комиссии)</w:t>
      </w:r>
    </w:p>
    <w:p w:rsidR="000252DF" w:rsidRPr="00894262" w:rsidRDefault="000252DF" w:rsidP="000252DF">
      <w:pPr>
        <w:tabs>
          <w:tab w:val="left" w:pos="7797"/>
        </w:tabs>
        <w:rPr>
          <w:b/>
          <w:bCs/>
          <w:color w:val="000000"/>
        </w:rPr>
      </w:pPr>
    </w:p>
    <w:p w:rsidR="000252DF" w:rsidRDefault="000252DF" w:rsidP="00AC2CDE">
      <w:pPr>
        <w:tabs>
          <w:tab w:val="left" w:pos="5387"/>
        </w:tabs>
        <w:jc w:val="center"/>
        <w:rPr>
          <w:b/>
          <w:bCs/>
          <w:color w:val="000000"/>
        </w:rPr>
      </w:pPr>
      <w:r w:rsidRPr="00894262">
        <w:rPr>
          <w:b/>
          <w:color w:val="000000"/>
        </w:rPr>
        <w:t xml:space="preserve">по многомандатным избирательным округам  </w:t>
      </w:r>
      <w:r w:rsidRPr="00894262">
        <w:rPr>
          <w:b/>
          <w:bCs/>
          <w:color w:val="000000"/>
        </w:rPr>
        <w:t>на выборах</w:t>
      </w:r>
      <w:r w:rsidR="00AC2CDE">
        <w:rPr>
          <w:b/>
          <w:bCs/>
          <w:color w:val="000000"/>
        </w:rPr>
        <w:t xml:space="preserve"> депутатов Собраний депутатов сельских поселений Обливского района Ростовской области</w:t>
      </w:r>
    </w:p>
    <w:p w:rsidR="00AC2CDE" w:rsidRPr="00894262" w:rsidRDefault="00AC2CDE" w:rsidP="00AC2CDE">
      <w:pPr>
        <w:tabs>
          <w:tab w:val="left" w:pos="5387"/>
        </w:tabs>
        <w:jc w:val="center"/>
        <w:rPr>
          <w:i/>
          <w:color w:val="000000"/>
          <w:sz w:val="16"/>
          <w:szCs w:val="16"/>
        </w:rPr>
      </w:pPr>
    </w:p>
    <w:p w:rsidR="000252DF" w:rsidRPr="00894262" w:rsidRDefault="000252DF" w:rsidP="000252DF">
      <w:pPr>
        <w:rPr>
          <w:color w:val="000000"/>
        </w:rPr>
      </w:pPr>
      <w:r w:rsidRPr="00894262">
        <w:rPr>
          <w:color w:val="000000"/>
        </w:rPr>
        <w:t>Территориальная избирательная комиссия</w:t>
      </w:r>
      <w:r w:rsidR="00882A02">
        <w:rPr>
          <w:color w:val="000000"/>
        </w:rPr>
        <w:t xml:space="preserve"> Обливского района </w:t>
      </w:r>
      <w:r w:rsidRPr="00894262">
        <w:rPr>
          <w:color w:val="000000"/>
        </w:rPr>
        <w:t xml:space="preserve"> приняла от кандидата____________________________________________________________________ </w:t>
      </w:r>
    </w:p>
    <w:p w:rsidR="000252DF" w:rsidRPr="00894262" w:rsidRDefault="000252DF" w:rsidP="000252DF">
      <w:pPr>
        <w:ind w:firstLine="567"/>
        <w:rPr>
          <w:color w:val="000000"/>
          <w:sz w:val="16"/>
          <w:szCs w:val="16"/>
        </w:rPr>
      </w:pPr>
      <w:r w:rsidRPr="00894262">
        <w:rPr>
          <w:i/>
          <w:color w:val="000000"/>
        </w:rPr>
        <w:t xml:space="preserve">                    </w:t>
      </w:r>
      <w:r w:rsidRPr="00894262">
        <w:rPr>
          <w:i/>
          <w:color w:val="000000"/>
          <w:sz w:val="16"/>
          <w:szCs w:val="16"/>
        </w:rPr>
        <w:t xml:space="preserve">       (фамилия, имя, отчество кандидата, либо иного представившего документы лица)</w:t>
      </w:r>
    </w:p>
    <w:p w:rsidR="000252DF" w:rsidRPr="00894262" w:rsidRDefault="000252DF" w:rsidP="000252DF">
      <w:pPr>
        <w:rPr>
          <w:color w:val="000000"/>
        </w:rPr>
      </w:pPr>
      <w:r w:rsidRPr="00894262">
        <w:rPr>
          <w:color w:val="000000"/>
        </w:rPr>
        <w:t>следующие документы:</w:t>
      </w:r>
    </w:p>
    <w:p w:rsidR="000252DF" w:rsidRPr="00894262" w:rsidRDefault="000252DF" w:rsidP="000252DF">
      <w:pPr>
        <w:rPr>
          <w:color w:val="000000"/>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0252DF" w:rsidRPr="00894262" w:rsidTr="00D063CC">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437"/>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A75B10" w:rsidRDefault="000252DF" w:rsidP="00D063CC">
            <w:pPr>
              <w:keepLines/>
              <w:spacing w:before="60" w:after="60"/>
              <w:ind w:left="57" w:right="57"/>
              <w:jc w:val="both"/>
              <w:rPr>
                <w:color w:val="000000"/>
                <w:vertAlign w:val="superscript"/>
              </w:rPr>
            </w:pPr>
            <w:r w:rsidRPr="00894262">
              <w:rPr>
                <w:rFonts w:eastAsia="Calibri"/>
                <w:bCs/>
                <w:color w:val="000000"/>
                <w:lang w:eastAsia="en-US"/>
              </w:rPr>
              <w:t xml:space="preserve">Сведения о размере и об источниках доходов, имуществе, </w:t>
            </w:r>
            <w:r w:rsidRPr="00894262">
              <w:rPr>
                <w:rFonts w:eastAsia="Calibri"/>
                <w:bCs/>
                <w:color w:val="000000"/>
                <w:lang w:eastAsia="en-US"/>
              </w:rPr>
              <w:lastRenderedPageBreak/>
              <w:t>принадлежащем кандидату на праве собственности, о счетах, вкладах в банках, ценных бумагах</w:t>
            </w:r>
            <w:proofErr w:type="gramStart"/>
            <w:r>
              <w:rPr>
                <w:rFonts w:eastAsia="Calibri"/>
                <w:bCs/>
                <w:color w:val="000000"/>
                <w:vertAlign w:val="superscript"/>
                <w:lang w:eastAsia="en-US"/>
              </w:rPr>
              <w:t>4</w:t>
            </w:r>
            <w:proofErr w:type="gramEnd"/>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lastRenderedPageBreak/>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Заявление кандидата о назначении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Заявление гражданина о согласии быть уполномоченным представителем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342FC2" w:rsidRDefault="000252DF" w:rsidP="00D063CC">
            <w:pPr>
              <w:keepLines/>
              <w:spacing w:before="60" w:after="60"/>
              <w:ind w:left="57" w:right="57"/>
              <w:jc w:val="both"/>
              <w:rPr>
                <w:color w:val="000000"/>
                <w:vertAlign w:val="superscript"/>
              </w:rPr>
            </w:pPr>
            <w:r w:rsidRPr="00894262">
              <w:rPr>
                <w:color w:val="000000"/>
              </w:rPr>
              <w:t>Копия нотариально удостоверенной доверенности на уполномоченного представителя к</w:t>
            </w:r>
            <w:r>
              <w:rPr>
                <w:color w:val="000000"/>
              </w:rPr>
              <w:t xml:space="preserve">андидата по </w:t>
            </w:r>
            <w:proofErr w:type="gramStart"/>
            <w:r>
              <w:rPr>
                <w:color w:val="000000"/>
              </w:rPr>
              <w:t>финансовым</w:t>
            </w:r>
            <w:proofErr w:type="gramEnd"/>
            <w:r>
              <w:rPr>
                <w:color w:val="000000"/>
              </w:rPr>
              <w:t xml:space="preserve"> вопросам</w:t>
            </w:r>
            <w:r>
              <w:rPr>
                <w:color w:val="000000"/>
                <w:vertAlign w:val="superscript"/>
              </w:rPr>
              <w:t>5</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3"/>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Паспорт или документ, заменяющий паспорт гражданина Российской Федерации, уполномоченного представителя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356"/>
        </w:trPr>
        <w:tc>
          <w:tcPr>
            <w:tcW w:w="454" w:type="dxa"/>
            <w:vMerge/>
            <w:tcBorders>
              <w:top w:val="single" w:sz="4" w:space="0" w:color="000000"/>
              <w:left w:val="single" w:sz="4" w:space="0" w:color="000000"/>
              <w:bottom w:val="single" w:sz="4" w:space="0" w:color="auto"/>
            </w:tcBorders>
            <w:shd w:val="clear" w:color="auto" w:fill="auto"/>
          </w:tcPr>
          <w:p w:rsidR="000252DF" w:rsidRPr="00894262" w:rsidRDefault="000252DF" w:rsidP="000252DF">
            <w:pPr>
              <w:keepLines/>
              <w:numPr>
                <w:ilvl w:val="0"/>
                <w:numId w:val="4"/>
              </w:numPr>
              <w:autoSpaceDE w:val="0"/>
              <w:snapToGrid w:val="0"/>
              <w:spacing w:before="60"/>
              <w:ind w:left="357" w:hanging="357"/>
              <w:jc w:val="center"/>
              <w:rPr>
                <w:color w:val="000000"/>
              </w:rPr>
            </w:pPr>
          </w:p>
        </w:tc>
        <w:tc>
          <w:tcPr>
            <w:tcW w:w="7735" w:type="dxa"/>
            <w:vMerge/>
            <w:tcBorders>
              <w:top w:val="single" w:sz="4" w:space="0" w:color="000000"/>
              <w:left w:val="single" w:sz="4" w:space="0" w:color="000000"/>
              <w:bottom w:val="single" w:sz="4" w:space="0" w:color="auto"/>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3"/>
            <w:tcBorders>
              <w:left w:val="single" w:sz="4" w:space="0" w:color="000000"/>
              <w:bottom w:val="single" w:sz="4" w:space="0" w:color="auto"/>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bl>
    <w:p w:rsidR="000252DF" w:rsidRPr="00894262" w:rsidRDefault="000252DF" w:rsidP="000252DF">
      <w:pPr>
        <w:pStyle w:val="14-151"/>
        <w:spacing w:line="240" w:lineRule="auto"/>
        <w:ind w:firstLine="0"/>
        <w:rPr>
          <w:color w:val="000000"/>
          <w:sz w:val="24"/>
        </w:rPr>
      </w:pPr>
    </w:p>
    <w:p w:rsidR="000252DF" w:rsidRPr="00894262" w:rsidRDefault="000252DF" w:rsidP="000252DF">
      <w:pPr>
        <w:pStyle w:val="14-151"/>
        <w:spacing w:line="240" w:lineRule="auto"/>
        <w:ind w:firstLine="0"/>
        <w:rPr>
          <w:color w:val="000000"/>
          <w:sz w:val="24"/>
          <w:vertAlign w:val="superscript"/>
        </w:rPr>
      </w:pPr>
      <w:r w:rsidRPr="00894262">
        <w:rPr>
          <w:color w:val="000000"/>
          <w:sz w:val="24"/>
        </w:rPr>
        <w:t>Иных документов в избирательную комиссию не представлено.</w:t>
      </w:r>
      <w:r w:rsidRPr="00894262">
        <w:rPr>
          <w:color w:val="000000"/>
          <w:sz w:val="24"/>
          <w:vertAlign w:val="superscript"/>
        </w:rPr>
        <w:t>3</w:t>
      </w:r>
    </w:p>
    <w:p w:rsidR="000252DF" w:rsidRPr="00894262" w:rsidRDefault="000252DF" w:rsidP="000252DF">
      <w:pPr>
        <w:tabs>
          <w:tab w:val="left" w:pos="4536"/>
        </w:tabs>
        <w:spacing w:before="240"/>
        <w:rPr>
          <w:color w:val="000000"/>
          <w:sz w:val="16"/>
          <w:szCs w:val="16"/>
        </w:rPr>
      </w:pPr>
      <w:r w:rsidRPr="00894262">
        <w:rPr>
          <w:color w:val="000000"/>
        </w:rPr>
        <w:t>Кандидат (иное лицо,</w:t>
      </w:r>
      <w:r w:rsidRPr="00894262">
        <w:rPr>
          <w:color w:val="000000"/>
        </w:rPr>
        <w:br/>
        <w:t>представившее документы)</w:t>
      </w:r>
      <w:r w:rsidRPr="00894262">
        <w:rPr>
          <w:color w:val="000000"/>
        </w:rPr>
        <w:tab/>
      </w:r>
    </w:p>
    <w:p w:rsidR="000252DF" w:rsidRPr="00894262" w:rsidRDefault="000252DF" w:rsidP="000252DF">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0252DF" w:rsidRPr="00894262" w:rsidRDefault="000252DF" w:rsidP="000252DF">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rPr>
          <w:color w:val="000000"/>
        </w:rPr>
      </w:pPr>
      <w:r w:rsidRPr="00894262">
        <w:rPr>
          <w:color w:val="000000"/>
        </w:rPr>
        <w:t>М.П.</w:t>
      </w: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color w:val="000000"/>
          <w:sz w:val="16"/>
          <w:szCs w:val="16"/>
        </w:rPr>
      </w:pPr>
    </w:p>
    <w:p w:rsidR="000252DF" w:rsidRPr="00894262" w:rsidRDefault="000252DF" w:rsidP="000252DF">
      <w:pPr>
        <w:ind w:firstLine="540"/>
        <w:jc w:val="both"/>
        <w:rPr>
          <w:b/>
          <w:color w:val="000000"/>
          <w:sz w:val="16"/>
          <w:szCs w:val="16"/>
        </w:rPr>
      </w:pPr>
      <w:r w:rsidRPr="00894262">
        <w:rPr>
          <w:b/>
          <w:color w:val="000000"/>
          <w:sz w:val="16"/>
          <w:szCs w:val="16"/>
        </w:rPr>
        <w:t>Примечание:</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0252DF" w:rsidRPr="00894262" w:rsidRDefault="000252DF" w:rsidP="000252DF">
      <w:pPr>
        <w:autoSpaceDE w:val="0"/>
        <w:autoSpaceDN w:val="0"/>
        <w:adjustRightInd w:val="0"/>
        <w:ind w:firstLine="540"/>
        <w:jc w:val="both"/>
        <w:rPr>
          <w:b/>
          <w:i/>
          <w:color w:val="000000"/>
          <w:sz w:val="16"/>
          <w:szCs w:val="16"/>
        </w:rPr>
      </w:pPr>
      <w:r w:rsidRPr="00894262">
        <w:rPr>
          <w:color w:val="000000"/>
          <w:sz w:val="16"/>
          <w:szCs w:val="16"/>
        </w:rPr>
        <w:t>2. Если</w:t>
      </w:r>
      <w:r w:rsidRPr="00894262">
        <w:rPr>
          <w:b/>
          <w:i/>
          <w:color w:val="000000"/>
          <w:sz w:val="16"/>
          <w:szCs w:val="16"/>
        </w:rPr>
        <w:t xml:space="preserve"> </w:t>
      </w:r>
      <w:r w:rsidRPr="00894262">
        <w:rPr>
          <w:color w:val="000000"/>
          <w:sz w:val="16"/>
          <w:szCs w:val="16"/>
        </w:rPr>
        <w:t>кандидат (иное лицо, представившее документы), не представил какой-либо документ, в соответствующей графе таблицы указывается «нет».</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 xml:space="preserve">4. </w:t>
      </w:r>
      <w:proofErr w:type="gramStart"/>
      <w:r w:rsidRPr="00894262">
        <w:rPr>
          <w:color w:val="000000"/>
          <w:sz w:val="16"/>
          <w:szCs w:val="16"/>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94262">
        <w:rPr>
          <w:color w:val="000000"/>
          <w:sz w:val="16"/>
          <w:szCs w:val="16"/>
        </w:rPr>
        <w:t xml:space="preserve"> </w:t>
      </w:r>
      <w:proofErr w:type="gramStart"/>
      <w:r w:rsidRPr="00894262">
        <w:rPr>
          <w:color w:val="000000"/>
          <w:sz w:val="16"/>
          <w:szCs w:val="16"/>
        </w:rPr>
        <w:t>бумагах</w:t>
      </w:r>
      <w:proofErr w:type="gramEnd"/>
      <w:r w:rsidRPr="00894262">
        <w:rPr>
          <w:color w:val="000000"/>
          <w:sz w:val="16"/>
          <w:szCs w:val="16"/>
        </w:rPr>
        <w:t>. Данное положение не применяется при проведении выборов депутатов представительных органов городских округов.</w:t>
      </w:r>
    </w:p>
    <w:p w:rsidR="000252DF" w:rsidRPr="00894262" w:rsidRDefault="000252DF" w:rsidP="000252DF">
      <w:pPr>
        <w:ind w:firstLine="540"/>
        <w:jc w:val="both"/>
        <w:rPr>
          <w:color w:val="000000"/>
          <w:sz w:val="16"/>
          <w:szCs w:val="16"/>
        </w:rPr>
      </w:pPr>
      <w:r w:rsidRPr="00894262">
        <w:rPr>
          <w:color w:val="000000"/>
          <w:sz w:val="16"/>
          <w:szCs w:val="16"/>
        </w:rPr>
        <w:t xml:space="preserve">5. В случае если кандидат не </w:t>
      </w:r>
      <w:proofErr w:type="gramStart"/>
      <w:r w:rsidRPr="00894262">
        <w:rPr>
          <w:color w:val="000000"/>
          <w:sz w:val="16"/>
          <w:szCs w:val="16"/>
        </w:rPr>
        <w:t>назначает уполномоченного представителя кандидата по финансовым вопросам строки 7-10 могут</w:t>
      </w:r>
      <w:proofErr w:type="gramEnd"/>
      <w:r w:rsidRPr="00894262">
        <w:rPr>
          <w:color w:val="000000"/>
          <w:sz w:val="16"/>
          <w:szCs w:val="16"/>
        </w:rPr>
        <w:t xml:space="preserve"> быть исключены.</w:t>
      </w:r>
    </w:p>
    <w:p w:rsidR="000252DF" w:rsidRPr="00894262" w:rsidRDefault="000252DF" w:rsidP="000252DF">
      <w:pPr>
        <w:ind w:left="4536"/>
        <w:jc w:val="center"/>
        <w:rPr>
          <w:color w:val="000000"/>
          <w:sz w:val="16"/>
          <w:szCs w:val="16"/>
        </w:rPr>
      </w:pPr>
    </w:p>
    <w:p w:rsidR="000252DF" w:rsidRPr="00894262" w:rsidRDefault="000252DF" w:rsidP="000252DF">
      <w:pPr>
        <w:ind w:left="4536"/>
        <w:jc w:val="center"/>
        <w:rPr>
          <w:color w:val="000000"/>
          <w:sz w:val="16"/>
          <w:szCs w:val="16"/>
        </w:rPr>
      </w:pPr>
    </w:p>
    <w:p w:rsidR="000252DF" w:rsidRPr="00894262" w:rsidRDefault="000252DF" w:rsidP="000252DF">
      <w:pPr>
        <w:ind w:left="4536"/>
        <w:jc w:val="center"/>
        <w:rPr>
          <w:color w:val="000000"/>
          <w:sz w:val="16"/>
          <w:szCs w:val="16"/>
        </w:rPr>
      </w:pPr>
    </w:p>
    <w:p w:rsidR="000252DF" w:rsidRPr="00894262" w:rsidRDefault="000252DF" w:rsidP="000252DF">
      <w:pPr>
        <w:ind w:left="4536"/>
        <w:jc w:val="center"/>
        <w:rPr>
          <w:color w:val="000000"/>
          <w:sz w:val="20"/>
          <w:szCs w:val="20"/>
        </w:rPr>
      </w:pPr>
    </w:p>
    <w:p w:rsidR="000252DF" w:rsidRDefault="000252DF" w:rsidP="000252DF">
      <w:pPr>
        <w:ind w:left="4536"/>
        <w:jc w:val="center"/>
        <w:rPr>
          <w:color w:val="000000"/>
          <w:sz w:val="20"/>
          <w:szCs w:val="20"/>
        </w:rPr>
      </w:pPr>
    </w:p>
    <w:p w:rsidR="000252DF" w:rsidRDefault="000252DF" w:rsidP="000252DF">
      <w:pPr>
        <w:ind w:left="4536"/>
        <w:jc w:val="center"/>
        <w:rPr>
          <w:color w:val="000000"/>
          <w:sz w:val="20"/>
          <w:szCs w:val="20"/>
        </w:rPr>
      </w:pPr>
    </w:p>
    <w:p w:rsidR="000252DF" w:rsidRDefault="000252DF" w:rsidP="000252DF">
      <w:pPr>
        <w:ind w:left="4536"/>
        <w:jc w:val="center"/>
        <w:rPr>
          <w:color w:val="000000"/>
          <w:sz w:val="20"/>
          <w:szCs w:val="20"/>
        </w:rPr>
      </w:pPr>
    </w:p>
    <w:p w:rsidR="000252DF" w:rsidRDefault="000252DF" w:rsidP="000252DF">
      <w:pPr>
        <w:ind w:left="4536"/>
        <w:jc w:val="center"/>
        <w:rPr>
          <w:color w:val="000000"/>
          <w:sz w:val="20"/>
          <w:szCs w:val="20"/>
        </w:rPr>
      </w:pPr>
    </w:p>
    <w:p w:rsidR="000252DF" w:rsidRPr="00894262" w:rsidRDefault="000252DF" w:rsidP="000252DF">
      <w:pPr>
        <w:ind w:left="4536"/>
        <w:jc w:val="center"/>
        <w:rPr>
          <w:color w:val="000000"/>
          <w:sz w:val="20"/>
          <w:szCs w:val="20"/>
        </w:rPr>
      </w:pPr>
      <w:r w:rsidRPr="00894262">
        <w:rPr>
          <w:color w:val="000000"/>
          <w:sz w:val="20"/>
          <w:szCs w:val="20"/>
        </w:rPr>
        <w:t>Приложение № 4</w:t>
      </w:r>
    </w:p>
    <w:p w:rsidR="00882A02" w:rsidRDefault="000252DF" w:rsidP="000252DF">
      <w:pPr>
        <w:autoSpaceDE w:val="0"/>
        <w:autoSpaceDN w:val="0"/>
        <w:ind w:left="4536"/>
        <w:jc w:val="center"/>
        <w:rPr>
          <w:color w:val="000000"/>
          <w:sz w:val="20"/>
          <w:szCs w:val="20"/>
        </w:rPr>
      </w:pPr>
      <w:r w:rsidRPr="00894262">
        <w:rPr>
          <w:color w:val="000000"/>
          <w:sz w:val="20"/>
          <w:szCs w:val="20"/>
        </w:rPr>
        <w:lastRenderedPageBreak/>
        <w:t>к Методическим рекомендациям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w:t>
      </w:r>
    </w:p>
    <w:p w:rsidR="000252DF" w:rsidRPr="00894262" w:rsidRDefault="000252DF" w:rsidP="000252DF">
      <w:pPr>
        <w:autoSpaceDE w:val="0"/>
        <w:autoSpaceDN w:val="0"/>
        <w:ind w:left="4536"/>
        <w:jc w:val="center"/>
        <w:rPr>
          <w:color w:val="000000"/>
          <w:sz w:val="20"/>
          <w:szCs w:val="20"/>
        </w:rPr>
      </w:pPr>
      <w:r w:rsidRPr="00894262">
        <w:rPr>
          <w:color w:val="000000"/>
          <w:sz w:val="20"/>
          <w:szCs w:val="20"/>
        </w:rPr>
        <w:t xml:space="preserve"> по многомандатным избирательным округам</w:t>
      </w:r>
    </w:p>
    <w:p w:rsidR="000252DF" w:rsidRPr="00894262" w:rsidRDefault="000252DF" w:rsidP="000252DF">
      <w:pPr>
        <w:autoSpaceDE w:val="0"/>
        <w:autoSpaceDN w:val="0"/>
        <w:ind w:left="4536"/>
        <w:jc w:val="center"/>
        <w:rPr>
          <w:color w:val="000000"/>
          <w:sz w:val="20"/>
          <w:szCs w:val="20"/>
        </w:rPr>
      </w:pPr>
    </w:p>
    <w:p w:rsidR="000252DF" w:rsidRPr="00894262" w:rsidRDefault="000252DF" w:rsidP="000252DF">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0252DF" w:rsidRPr="00894262" w:rsidTr="00D063CC">
        <w:trPr>
          <w:jc w:val="right"/>
        </w:trPr>
        <w:tc>
          <w:tcPr>
            <w:tcW w:w="39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0252DF" w:rsidRPr="00894262" w:rsidTr="00D063CC">
        <w:trPr>
          <w:jc w:val="right"/>
        </w:trPr>
        <w:tc>
          <w:tcPr>
            <w:tcW w:w="39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jc w:val="right"/>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0252DF" w:rsidRPr="00894262" w:rsidTr="00D063CC">
        <w:trPr>
          <w:jc w:val="right"/>
        </w:trPr>
        <w:tc>
          <w:tcPr>
            <w:tcW w:w="427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jc w:val="right"/>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0252DF" w:rsidRPr="00894262" w:rsidRDefault="000252DF" w:rsidP="000252DF">
      <w:pPr>
        <w:tabs>
          <w:tab w:val="left" w:pos="8789"/>
        </w:tabs>
        <w:rPr>
          <w:b/>
          <w:color w:val="000000"/>
        </w:rPr>
      </w:pPr>
      <w:r w:rsidRPr="00894262">
        <w:rPr>
          <w:b/>
          <w:bCs/>
          <w:color w:val="000000"/>
        </w:rPr>
        <w:t>получения документов, представленных для уведомления о выдвижении кандидата</w:t>
      </w:r>
      <w:r w:rsidRPr="00894262">
        <w:rPr>
          <w:b/>
          <w:color w:val="000000"/>
        </w:rPr>
        <w:t xml:space="preserve"> в порядке самовыдвижения </w:t>
      </w:r>
      <w:proofErr w:type="gramStart"/>
      <w:r w:rsidRPr="00894262">
        <w:rPr>
          <w:b/>
          <w:color w:val="000000"/>
        </w:rPr>
        <w:t>по</w:t>
      </w:r>
      <w:proofErr w:type="gramEnd"/>
      <w:r w:rsidRPr="00894262">
        <w:rPr>
          <w:b/>
          <w:color w:val="000000"/>
        </w:rPr>
        <w:t xml:space="preserve"> </w:t>
      </w:r>
    </w:p>
    <w:p w:rsidR="000252DF" w:rsidRPr="00894262" w:rsidRDefault="000252DF" w:rsidP="000252DF">
      <w:pPr>
        <w:tabs>
          <w:tab w:val="left" w:pos="8789"/>
        </w:tabs>
        <w:rPr>
          <w:b/>
          <w:bCs/>
          <w:color w:val="000000"/>
        </w:rPr>
      </w:pPr>
      <w:r w:rsidRPr="00894262">
        <w:rPr>
          <w:b/>
          <w:color w:val="000000"/>
        </w:rPr>
        <w:tab/>
        <w:t xml:space="preserve">№ </w:t>
      </w:r>
      <w:r w:rsidRPr="00894262">
        <w:rPr>
          <w:color w:val="000000"/>
        </w:rPr>
        <w:t>__</w:t>
      </w:r>
      <w:r w:rsidRPr="00894262">
        <w:rPr>
          <w:b/>
          <w:bCs/>
          <w:color w:val="000000"/>
        </w:rPr>
        <w:t xml:space="preserve"> </w:t>
      </w:r>
    </w:p>
    <w:p w:rsidR="000252DF" w:rsidRPr="00894262" w:rsidRDefault="000252DF" w:rsidP="000252DF">
      <w:pPr>
        <w:pBdr>
          <w:top w:val="single" w:sz="4" w:space="1" w:color="auto"/>
        </w:pBdr>
        <w:ind w:left="284" w:right="708"/>
        <w:jc w:val="center"/>
        <w:rPr>
          <w:b/>
          <w:bCs/>
          <w:color w:val="000000"/>
          <w:sz w:val="16"/>
          <w:szCs w:val="16"/>
        </w:rPr>
      </w:pPr>
      <w:r w:rsidRPr="00894262">
        <w:rPr>
          <w:i/>
          <w:color w:val="000000"/>
          <w:sz w:val="16"/>
          <w:szCs w:val="16"/>
        </w:rPr>
        <w:t>(наименование одномандатного/многомандатного избирательного округа)</w:t>
      </w:r>
    </w:p>
    <w:p w:rsidR="000252DF" w:rsidRPr="00894262" w:rsidRDefault="000252DF" w:rsidP="000252DF">
      <w:pPr>
        <w:jc w:val="both"/>
        <w:rPr>
          <w:b/>
          <w:bCs/>
          <w:color w:val="000000"/>
        </w:rPr>
      </w:pPr>
      <w:r w:rsidRPr="00894262">
        <w:rPr>
          <w:b/>
          <w:bCs/>
          <w:color w:val="000000"/>
        </w:rPr>
        <w:t>на выборах</w:t>
      </w:r>
      <w:r w:rsidR="009B5CA9">
        <w:rPr>
          <w:b/>
          <w:bCs/>
          <w:color w:val="000000"/>
        </w:rPr>
        <w:t xml:space="preserve"> депутатов Собраний депутатов сельских поселений Обливского района Ростовской области</w:t>
      </w:r>
    </w:p>
    <w:p w:rsidR="000252DF" w:rsidRPr="00894262" w:rsidRDefault="000252DF" w:rsidP="000252DF">
      <w:pPr>
        <w:jc w:val="both"/>
        <w:rPr>
          <w:i/>
          <w:color w:val="000000"/>
          <w:sz w:val="16"/>
          <w:szCs w:val="16"/>
        </w:rPr>
      </w:pPr>
      <w:r w:rsidRPr="00894262">
        <w:rPr>
          <w:i/>
          <w:color w:val="000000"/>
        </w:rPr>
        <w:t xml:space="preserve">                                                         </w:t>
      </w:r>
    </w:p>
    <w:p w:rsidR="000252DF" w:rsidRPr="00894262" w:rsidRDefault="000252DF" w:rsidP="000252DF">
      <w:pPr>
        <w:spacing w:before="120"/>
        <w:ind w:firstLine="567"/>
        <w:rPr>
          <w:color w:val="000000"/>
        </w:rPr>
      </w:pPr>
      <w:r w:rsidRPr="00894262">
        <w:rPr>
          <w:color w:val="000000"/>
        </w:rPr>
        <w:t xml:space="preserve">Территориальная избирательная комиссия </w:t>
      </w:r>
      <w:r w:rsidR="009B5CA9">
        <w:rPr>
          <w:color w:val="000000"/>
        </w:rPr>
        <w:t>Обливского района</w:t>
      </w:r>
      <w:r w:rsidRPr="00894262">
        <w:rPr>
          <w:color w:val="000000"/>
        </w:rPr>
        <w:t xml:space="preserve"> приняла </w:t>
      </w:r>
      <w:proofErr w:type="gramStart"/>
      <w:r w:rsidRPr="00894262">
        <w:rPr>
          <w:color w:val="000000"/>
        </w:rPr>
        <w:t>от</w:t>
      </w:r>
      <w:proofErr w:type="gramEnd"/>
    </w:p>
    <w:tbl>
      <w:tblPr>
        <w:tblW w:w="9384" w:type="dxa"/>
        <w:tblLayout w:type="fixed"/>
        <w:tblCellMar>
          <w:left w:w="28" w:type="dxa"/>
          <w:right w:w="28" w:type="dxa"/>
        </w:tblCellMar>
        <w:tblLook w:val="0000" w:firstRow="0" w:lastRow="0" w:firstColumn="0" w:lastColumn="0" w:noHBand="0" w:noVBand="0"/>
      </w:tblPr>
      <w:tblGrid>
        <w:gridCol w:w="454"/>
        <w:gridCol w:w="6237"/>
        <w:gridCol w:w="1498"/>
        <w:gridCol w:w="146"/>
        <w:gridCol w:w="279"/>
        <w:gridCol w:w="425"/>
        <w:gridCol w:w="294"/>
        <w:gridCol w:w="51"/>
      </w:tblGrid>
      <w:tr w:rsidR="000252DF" w:rsidRPr="00894262" w:rsidTr="00D063CC">
        <w:tc>
          <w:tcPr>
            <w:tcW w:w="6691" w:type="dxa"/>
            <w:gridSpan w:val="2"/>
            <w:tcBorders>
              <w:bottom w:val="single" w:sz="4" w:space="0" w:color="auto"/>
            </w:tcBorders>
            <w:shd w:val="clear" w:color="auto" w:fill="auto"/>
            <w:vAlign w:val="bottom"/>
          </w:tcPr>
          <w:p w:rsidR="000252DF" w:rsidRPr="00894262" w:rsidRDefault="000252DF" w:rsidP="00D063CC">
            <w:pPr>
              <w:snapToGrid w:val="0"/>
              <w:jc w:val="center"/>
              <w:rPr>
                <w:color w:val="000000"/>
              </w:rPr>
            </w:pPr>
          </w:p>
        </w:tc>
        <w:tc>
          <w:tcPr>
            <w:tcW w:w="2693" w:type="dxa"/>
            <w:gridSpan w:val="6"/>
            <w:shd w:val="clear" w:color="auto" w:fill="auto"/>
            <w:vAlign w:val="bottom"/>
          </w:tcPr>
          <w:p w:rsidR="000252DF" w:rsidRPr="00894262" w:rsidRDefault="000252DF" w:rsidP="00D063CC">
            <w:pPr>
              <w:rPr>
                <w:color w:val="000000"/>
              </w:rPr>
            </w:pPr>
            <w:r w:rsidRPr="00894262">
              <w:rPr>
                <w:color w:val="000000"/>
              </w:rPr>
              <w:t>следующие документы:</w:t>
            </w:r>
          </w:p>
        </w:tc>
      </w:tr>
      <w:tr w:rsidR="000252DF" w:rsidRPr="00894262" w:rsidTr="00D063CC">
        <w:tc>
          <w:tcPr>
            <w:tcW w:w="6691" w:type="dxa"/>
            <w:gridSpan w:val="2"/>
            <w:tcBorders>
              <w:top w:val="single" w:sz="4" w:space="0" w:color="auto"/>
            </w:tcBorders>
            <w:shd w:val="clear" w:color="auto" w:fill="auto"/>
          </w:tcPr>
          <w:p w:rsidR="000252DF" w:rsidRPr="00894262" w:rsidRDefault="000252DF" w:rsidP="00D063CC">
            <w:pPr>
              <w:jc w:val="center"/>
              <w:rPr>
                <w:i/>
                <w:color w:val="000000"/>
                <w:sz w:val="16"/>
                <w:szCs w:val="16"/>
              </w:rPr>
            </w:pPr>
            <w:r w:rsidRPr="00894262">
              <w:rPr>
                <w:i/>
                <w:color w:val="000000"/>
                <w:sz w:val="16"/>
                <w:szCs w:val="16"/>
              </w:rPr>
              <w:t>(фамилия, имя, отчество кандидата либо иного представившего документы лица)</w:t>
            </w:r>
          </w:p>
        </w:tc>
        <w:tc>
          <w:tcPr>
            <w:tcW w:w="1644" w:type="dxa"/>
            <w:gridSpan w:val="2"/>
            <w:shd w:val="clear" w:color="auto" w:fill="auto"/>
          </w:tcPr>
          <w:p w:rsidR="000252DF" w:rsidRPr="00894262" w:rsidRDefault="000252DF" w:rsidP="00D063CC">
            <w:pPr>
              <w:snapToGrid w:val="0"/>
              <w:rPr>
                <w:color w:val="000000"/>
              </w:rPr>
            </w:pPr>
          </w:p>
        </w:tc>
        <w:tc>
          <w:tcPr>
            <w:tcW w:w="1049" w:type="dxa"/>
            <w:gridSpan w:val="4"/>
            <w:shd w:val="clear" w:color="auto" w:fill="auto"/>
          </w:tcPr>
          <w:p w:rsidR="000252DF" w:rsidRPr="00894262" w:rsidRDefault="000252DF" w:rsidP="00D063CC">
            <w:pPr>
              <w:snapToGrid w:val="0"/>
              <w:rPr>
                <w:color w:val="000000"/>
              </w:rPr>
            </w:pPr>
          </w:p>
        </w:tc>
      </w:tr>
      <w:tr w:rsidR="000252DF" w:rsidRPr="00894262" w:rsidTr="00D063CC">
        <w:tc>
          <w:tcPr>
            <w:tcW w:w="6691" w:type="dxa"/>
            <w:gridSpan w:val="2"/>
            <w:tcBorders>
              <w:top w:val="single" w:sz="4" w:space="0" w:color="auto"/>
            </w:tcBorders>
            <w:shd w:val="clear" w:color="auto" w:fill="auto"/>
          </w:tcPr>
          <w:p w:rsidR="000252DF" w:rsidRPr="00894262" w:rsidRDefault="000252DF" w:rsidP="00D063CC">
            <w:pPr>
              <w:jc w:val="center"/>
              <w:rPr>
                <w:i/>
                <w:color w:val="000000"/>
                <w:sz w:val="16"/>
                <w:szCs w:val="16"/>
              </w:rPr>
            </w:pPr>
          </w:p>
        </w:tc>
        <w:tc>
          <w:tcPr>
            <w:tcW w:w="1644" w:type="dxa"/>
            <w:gridSpan w:val="2"/>
            <w:shd w:val="clear" w:color="auto" w:fill="auto"/>
          </w:tcPr>
          <w:p w:rsidR="000252DF" w:rsidRPr="00894262" w:rsidRDefault="000252DF" w:rsidP="00D063CC">
            <w:pPr>
              <w:snapToGrid w:val="0"/>
              <w:rPr>
                <w:color w:val="000000"/>
              </w:rPr>
            </w:pPr>
          </w:p>
        </w:tc>
        <w:tc>
          <w:tcPr>
            <w:tcW w:w="1049" w:type="dxa"/>
            <w:gridSpan w:val="4"/>
            <w:shd w:val="clear" w:color="auto" w:fill="auto"/>
          </w:tcPr>
          <w:p w:rsidR="000252DF" w:rsidRPr="00894262" w:rsidRDefault="000252DF" w:rsidP="00D063CC">
            <w:pPr>
              <w:snapToGrid w:val="0"/>
              <w:rPr>
                <w:color w:val="000000"/>
              </w:rPr>
            </w:pPr>
          </w:p>
        </w:tc>
      </w:tr>
      <w:tr w:rsidR="000252DF" w:rsidRPr="00894262" w:rsidTr="00D063CC">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Заявление кандидата о согласии баллотироваться по соответствующему избирательному округу</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894262">
              <w:rPr>
                <w:color w:val="000000"/>
              </w:rPr>
              <w:br/>
              <w:t>о согласии баллотироваться)</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Копия паспорта (отдельных страниц паспорта) кандидата или документа, заменяющего паспорт гражданина, заверенная кандидатом</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132"/>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p w:rsidR="000252DF" w:rsidRPr="00894262" w:rsidRDefault="000252DF" w:rsidP="00D063CC">
            <w:pPr>
              <w:keepLines/>
              <w:spacing w:before="60" w:after="60"/>
              <w:ind w:left="57" w:right="57"/>
              <w:jc w:val="both"/>
              <w:rPr>
                <w:color w:val="000000"/>
              </w:rPr>
            </w:pPr>
          </w:p>
          <w:p w:rsidR="000252DF" w:rsidRPr="00894262" w:rsidRDefault="000252DF" w:rsidP="00D063CC">
            <w:pPr>
              <w:keepLines/>
              <w:spacing w:before="60" w:after="60"/>
              <w:ind w:left="57" w:right="57"/>
              <w:jc w:val="both"/>
              <w:rPr>
                <w:color w:val="000000"/>
              </w:rPr>
            </w:pP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jc w:val="center"/>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jc w:val="center"/>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Копия документа, подтверждающего сведения о том, что кандидат </w:t>
            </w:r>
            <w:r w:rsidRPr="00894262">
              <w:rPr>
                <w:color w:val="000000"/>
              </w:rPr>
              <w:lastRenderedPageBreak/>
              <w:t>является депутатом, осуществляющим свои полномочия на непостоянной основе</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lastRenderedPageBreak/>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5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575481" w:rsidRDefault="000252DF" w:rsidP="00D063CC">
            <w:pPr>
              <w:pStyle w:val="1"/>
              <w:keepNext w:val="0"/>
              <w:jc w:val="both"/>
              <w:rPr>
                <w:color w:val="000000"/>
                <w:sz w:val="24"/>
                <w:szCs w:val="24"/>
                <w:vertAlign w:val="superscript"/>
              </w:rPr>
            </w:pPr>
            <w:r w:rsidRPr="00894262">
              <w:rPr>
                <w:rFonts w:eastAsia="Calibri"/>
                <w:b w:val="0"/>
                <w:bCs/>
                <w:color w:val="000000"/>
                <w:sz w:val="24"/>
                <w:szCs w:val="24"/>
                <w:lang w:eastAsia="en-US"/>
              </w:rPr>
              <w:t>Сведения о размере и об источниках доходов, имуществе, принадлежащем кандидату на праве собственности, о счетах, вкладах в банках, ценных бумагах</w:t>
            </w:r>
            <w:proofErr w:type="gramStart"/>
            <w:r>
              <w:rPr>
                <w:rFonts w:eastAsia="Calibri"/>
                <w:b w:val="0"/>
                <w:bCs/>
                <w:color w:val="000000"/>
                <w:sz w:val="24"/>
                <w:szCs w:val="24"/>
                <w:vertAlign w:val="superscript"/>
                <w:lang w:eastAsia="en-US"/>
              </w:rPr>
              <w:t>4</w:t>
            </w:r>
            <w:proofErr w:type="gramEnd"/>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720"/>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4"/>
            <w:tcBorders>
              <w:left w:val="single" w:sz="4" w:space="0" w:color="000000"/>
              <w:bottom w:val="single" w:sz="4" w:space="0" w:color="auto"/>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Заявление кандидата о назначении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gridSpan w:val="2"/>
            <w:tcBorders>
              <w:top w:val="single" w:sz="4" w:space="0" w:color="auto"/>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auto"/>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auto"/>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Заявление гражданина о согласии быть уполномоченным представителем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Копия нотариально удостоверенной доверенности на уполномоченного представителя кандидата по </w:t>
            </w:r>
            <w:proofErr w:type="gramStart"/>
            <w:r w:rsidRPr="00894262">
              <w:rPr>
                <w:color w:val="000000"/>
              </w:rPr>
              <w:t>финансовым</w:t>
            </w:r>
            <w:proofErr w:type="gramEnd"/>
            <w:r w:rsidRPr="00894262">
              <w:rPr>
                <w:color w:val="000000"/>
              </w:rPr>
              <w:t xml:space="preserve">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4"/>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gridAfter w:val="1"/>
          <w:wAfter w:w="51" w:type="dxa"/>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Паспорт или документ, заменяющий паспорт гражданина Российской Федерации, уполномоченного представителя кандидата </w:t>
            </w:r>
            <w:proofErr w:type="gramStart"/>
            <w:r w:rsidRPr="00894262">
              <w:rPr>
                <w:color w:val="000000"/>
              </w:rPr>
              <w:t>по</w:t>
            </w:r>
            <w:proofErr w:type="gramEnd"/>
            <w:r w:rsidRPr="00894262">
              <w:rPr>
                <w:color w:val="000000"/>
              </w:rPr>
              <w:t xml:space="preserve"> финансовым вопросам</w:t>
            </w:r>
            <w:r>
              <w:rPr>
                <w:color w:val="000000"/>
                <w:vertAlign w:val="superscript"/>
              </w:rPr>
              <w:t>5</w:t>
            </w:r>
            <w:r w:rsidRPr="00894262">
              <w:rPr>
                <w:color w:val="000000"/>
              </w:rPr>
              <w:t xml:space="preserve"> </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294"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gridAfter w:val="1"/>
          <w:wAfter w:w="51" w:type="dxa"/>
          <w:cantSplit/>
          <w:trHeight w:val="356"/>
        </w:trPr>
        <w:tc>
          <w:tcPr>
            <w:tcW w:w="454"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1"/>
              </w:numPr>
              <w:autoSpaceDE w:val="0"/>
              <w:snapToGrid w:val="0"/>
              <w:spacing w:before="60"/>
              <w:ind w:left="357" w:hanging="357"/>
              <w:jc w:val="center"/>
              <w:rPr>
                <w:color w:val="000000"/>
              </w:rPr>
            </w:pPr>
          </w:p>
        </w:tc>
        <w:tc>
          <w:tcPr>
            <w:tcW w:w="7735" w:type="dxa"/>
            <w:gridSpan w:val="2"/>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120" w:after="120"/>
              <w:ind w:left="57" w:right="57"/>
              <w:jc w:val="both"/>
              <w:rPr>
                <w:color w:val="000000"/>
              </w:rPr>
            </w:pPr>
          </w:p>
        </w:tc>
        <w:tc>
          <w:tcPr>
            <w:tcW w:w="1144" w:type="dxa"/>
            <w:gridSpan w:val="4"/>
            <w:tcBorders>
              <w:left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bl>
    <w:p w:rsidR="000252DF" w:rsidRPr="00894262" w:rsidRDefault="000252DF" w:rsidP="000252DF">
      <w:pPr>
        <w:tabs>
          <w:tab w:val="left" w:pos="4536"/>
        </w:tabs>
        <w:spacing w:before="120"/>
        <w:rPr>
          <w:strike/>
          <w:color w:val="000000"/>
        </w:rPr>
      </w:pPr>
    </w:p>
    <w:p w:rsidR="000252DF" w:rsidRPr="00894262" w:rsidRDefault="000252DF" w:rsidP="000252DF">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rsidR="000252DF" w:rsidRPr="00894262" w:rsidRDefault="000252DF" w:rsidP="000252DF">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rsidR="000252DF" w:rsidRPr="00894262" w:rsidRDefault="000252DF" w:rsidP="000252DF">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0252DF" w:rsidRPr="00894262" w:rsidRDefault="000252DF" w:rsidP="000252DF">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rPr>
          <w:color w:val="000000"/>
        </w:rPr>
      </w:pPr>
      <w:r w:rsidRPr="00894262">
        <w:rPr>
          <w:color w:val="000000"/>
        </w:rPr>
        <w:t>М.П.</w:t>
      </w:r>
    </w:p>
    <w:p w:rsidR="000252DF" w:rsidRPr="00894262" w:rsidRDefault="000252DF" w:rsidP="000252DF">
      <w:pPr>
        <w:jc w:val="both"/>
        <w:rPr>
          <w:color w:val="000000"/>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Default="000252DF" w:rsidP="000252DF">
      <w:pPr>
        <w:autoSpaceDE w:val="0"/>
        <w:autoSpaceDN w:val="0"/>
        <w:adjustRightInd w:val="0"/>
        <w:ind w:firstLine="540"/>
        <w:jc w:val="both"/>
        <w:rPr>
          <w:color w:val="000000"/>
          <w:sz w:val="16"/>
          <w:szCs w:val="16"/>
        </w:rPr>
      </w:pPr>
    </w:p>
    <w:p w:rsidR="000252DF"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color w:val="000000"/>
          <w:sz w:val="16"/>
          <w:szCs w:val="16"/>
        </w:rPr>
      </w:pPr>
    </w:p>
    <w:p w:rsidR="000252DF" w:rsidRPr="00894262" w:rsidRDefault="000252DF" w:rsidP="000252DF">
      <w:pPr>
        <w:autoSpaceDE w:val="0"/>
        <w:autoSpaceDN w:val="0"/>
        <w:adjustRightInd w:val="0"/>
        <w:ind w:firstLine="540"/>
        <w:jc w:val="both"/>
        <w:rPr>
          <w:b/>
          <w:color w:val="000000"/>
          <w:sz w:val="16"/>
          <w:szCs w:val="16"/>
        </w:rPr>
      </w:pPr>
      <w:r w:rsidRPr="00894262">
        <w:rPr>
          <w:b/>
          <w:color w:val="000000"/>
          <w:sz w:val="16"/>
          <w:szCs w:val="16"/>
        </w:rPr>
        <w:t>Примечания:</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2. Если кандидат (иное лицо, представившее документы), не представил какой-либо документ, в соответствующей графе таблицы указывается «нет».</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3. В случае предоставления иных документов строки необходимо добавить.</w:t>
      </w:r>
    </w:p>
    <w:p w:rsidR="000252DF" w:rsidRPr="00894262" w:rsidRDefault="000252DF" w:rsidP="000252DF">
      <w:pPr>
        <w:autoSpaceDE w:val="0"/>
        <w:autoSpaceDN w:val="0"/>
        <w:adjustRightInd w:val="0"/>
        <w:ind w:firstLine="540"/>
        <w:jc w:val="both"/>
        <w:rPr>
          <w:color w:val="000000"/>
          <w:sz w:val="16"/>
          <w:szCs w:val="16"/>
        </w:rPr>
      </w:pPr>
      <w:r w:rsidRPr="00894262">
        <w:rPr>
          <w:color w:val="000000"/>
          <w:sz w:val="16"/>
          <w:szCs w:val="16"/>
        </w:rPr>
        <w:t xml:space="preserve">4. </w:t>
      </w:r>
      <w:proofErr w:type="gramStart"/>
      <w:r w:rsidRPr="00894262">
        <w:rPr>
          <w:color w:val="000000"/>
          <w:sz w:val="16"/>
          <w:szCs w:val="16"/>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94262">
        <w:rPr>
          <w:color w:val="000000"/>
          <w:sz w:val="16"/>
          <w:szCs w:val="16"/>
        </w:rPr>
        <w:t xml:space="preserve"> </w:t>
      </w:r>
      <w:proofErr w:type="gramStart"/>
      <w:r w:rsidRPr="00894262">
        <w:rPr>
          <w:color w:val="000000"/>
          <w:sz w:val="16"/>
          <w:szCs w:val="16"/>
        </w:rPr>
        <w:t>бумагах</w:t>
      </w:r>
      <w:proofErr w:type="gramEnd"/>
      <w:r w:rsidRPr="00894262">
        <w:rPr>
          <w:color w:val="000000"/>
          <w:sz w:val="16"/>
          <w:szCs w:val="16"/>
        </w:rPr>
        <w:t>. Данное положение не применяется при проведении выборов депутатов представительных органов городских округов.</w:t>
      </w:r>
    </w:p>
    <w:p w:rsidR="000252DF" w:rsidRPr="00894262" w:rsidRDefault="000252DF" w:rsidP="000252DF">
      <w:pPr>
        <w:ind w:firstLine="540"/>
        <w:jc w:val="both"/>
        <w:rPr>
          <w:color w:val="000000"/>
          <w:sz w:val="16"/>
          <w:szCs w:val="16"/>
        </w:rPr>
      </w:pPr>
      <w:r w:rsidRPr="00894262">
        <w:rPr>
          <w:color w:val="000000"/>
          <w:sz w:val="16"/>
          <w:szCs w:val="16"/>
        </w:rPr>
        <w:t xml:space="preserve">5. В случае если кандидат не </w:t>
      </w:r>
      <w:proofErr w:type="gramStart"/>
      <w:r w:rsidRPr="00894262">
        <w:rPr>
          <w:color w:val="000000"/>
          <w:sz w:val="16"/>
          <w:szCs w:val="16"/>
        </w:rPr>
        <w:t>назначает уполномоченного представителя кандидата по финансовым вопросам строки 9-12 могут</w:t>
      </w:r>
      <w:proofErr w:type="gramEnd"/>
      <w:r w:rsidRPr="00894262">
        <w:rPr>
          <w:color w:val="000000"/>
          <w:sz w:val="16"/>
          <w:szCs w:val="16"/>
        </w:rPr>
        <w:t xml:space="preserve"> быть исключены.</w:t>
      </w:r>
    </w:p>
    <w:p w:rsidR="000252DF" w:rsidRPr="00894262" w:rsidRDefault="000252DF" w:rsidP="000252DF">
      <w:pPr>
        <w:jc w:val="both"/>
        <w:rPr>
          <w:color w:val="000000"/>
        </w:rPr>
        <w:sectPr w:rsidR="000252DF" w:rsidRPr="00894262" w:rsidSect="00073DEF">
          <w:pgSz w:w="11906" w:h="16838"/>
          <w:pgMar w:top="1134" w:right="850" w:bottom="709" w:left="1701" w:header="708" w:footer="708" w:gutter="0"/>
          <w:pgNumType w:start="1"/>
          <w:cols w:space="708"/>
          <w:titlePg/>
          <w:docGrid w:linePitch="360"/>
        </w:sectPr>
      </w:pPr>
    </w:p>
    <w:p w:rsidR="000252DF" w:rsidRPr="00894262" w:rsidRDefault="000252DF" w:rsidP="000252DF">
      <w:pPr>
        <w:ind w:left="4536"/>
        <w:jc w:val="center"/>
        <w:rPr>
          <w:color w:val="000000"/>
          <w:sz w:val="20"/>
          <w:szCs w:val="20"/>
        </w:rPr>
      </w:pPr>
      <w:r w:rsidRPr="00894262">
        <w:rPr>
          <w:color w:val="000000"/>
          <w:sz w:val="20"/>
          <w:szCs w:val="20"/>
        </w:rPr>
        <w:lastRenderedPageBreak/>
        <w:t>Приложение № 5</w:t>
      </w:r>
    </w:p>
    <w:p w:rsidR="00D72B2A" w:rsidRDefault="000252DF" w:rsidP="000252DF">
      <w:pPr>
        <w:autoSpaceDE w:val="0"/>
        <w:autoSpaceDN w:val="0"/>
        <w:ind w:left="4536"/>
        <w:jc w:val="center"/>
        <w:rPr>
          <w:color w:val="000000"/>
          <w:sz w:val="20"/>
          <w:szCs w:val="20"/>
        </w:rPr>
      </w:pPr>
      <w:r w:rsidRPr="00894262">
        <w:rPr>
          <w:color w:val="000000"/>
          <w:sz w:val="20"/>
          <w:szCs w:val="20"/>
        </w:rPr>
        <w:t>к Методическим рекомендациям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w:t>
      </w:r>
    </w:p>
    <w:p w:rsidR="000252DF" w:rsidRPr="00894262" w:rsidRDefault="000252DF" w:rsidP="000252DF">
      <w:pPr>
        <w:autoSpaceDE w:val="0"/>
        <w:autoSpaceDN w:val="0"/>
        <w:ind w:left="4536"/>
        <w:jc w:val="center"/>
        <w:rPr>
          <w:color w:val="000000"/>
          <w:sz w:val="20"/>
          <w:szCs w:val="20"/>
        </w:rPr>
      </w:pPr>
      <w:r w:rsidRPr="00894262">
        <w:rPr>
          <w:color w:val="000000"/>
          <w:sz w:val="20"/>
          <w:szCs w:val="20"/>
        </w:rPr>
        <w:t xml:space="preserve"> по многомандатным избирательным округам</w:t>
      </w:r>
    </w:p>
    <w:p w:rsidR="000252DF" w:rsidRPr="00894262" w:rsidRDefault="000252DF" w:rsidP="000252DF">
      <w:pPr>
        <w:autoSpaceDE w:val="0"/>
        <w:autoSpaceDN w:val="0"/>
        <w:ind w:left="4536"/>
        <w:jc w:val="center"/>
        <w:rPr>
          <w:color w:val="000000"/>
          <w:sz w:val="20"/>
          <w:szCs w:val="20"/>
        </w:rPr>
      </w:pPr>
    </w:p>
    <w:p w:rsidR="000252DF" w:rsidRPr="00894262" w:rsidRDefault="000252DF" w:rsidP="000252DF">
      <w:pPr>
        <w:ind w:left="6237"/>
        <w:jc w:val="center"/>
        <w:rPr>
          <w:color w:val="00000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0252DF" w:rsidRPr="00894262" w:rsidTr="00D063CC">
        <w:trPr>
          <w:jc w:val="right"/>
        </w:trPr>
        <w:tc>
          <w:tcPr>
            <w:tcW w:w="39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представления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0252DF" w:rsidRPr="00894262" w:rsidTr="00D063CC">
        <w:trPr>
          <w:jc w:val="right"/>
        </w:trPr>
        <w:tc>
          <w:tcPr>
            <w:tcW w:w="39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начала приема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jc w:val="right"/>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right"/>
        <w:rPr>
          <w:color w:val="000000"/>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0252DF" w:rsidRPr="00894262" w:rsidTr="00D063CC">
        <w:trPr>
          <w:jc w:val="right"/>
        </w:trPr>
        <w:tc>
          <w:tcPr>
            <w:tcW w:w="427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Дата и время окончания приема документов:</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час.</w:t>
            </w:r>
          </w:p>
        </w:tc>
        <w:tc>
          <w:tcPr>
            <w:tcW w:w="56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567" w:type="dxa"/>
            <w:shd w:val="clear" w:color="auto" w:fill="auto"/>
            <w:vAlign w:val="bottom"/>
          </w:tcPr>
          <w:p w:rsidR="000252DF" w:rsidRPr="00894262" w:rsidRDefault="000252DF" w:rsidP="00D063CC">
            <w:pPr>
              <w:ind w:left="57"/>
              <w:jc w:val="right"/>
              <w:rPr>
                <w:color w:val="000000"/>
                <w:sz w:val="20"/>
                <w:szCs w:val="20"/>
              </w:rPr>
            </w:pPr>
            <w:r w:rsidRPr="00894262">
              <w:rPr>
                <w:color w:val="000000"/>
                <w:sz w:val="20"/>
                <w:szCs w:val="20"/>
              </w:rPr>
              <w:t>мин.</w:t>
            </w:r>
          </w:p>
        </w:tc>
      </w:tr>
    </w:tbl>
    <w:p w:rsidR="000252DF" w:rsidRPr="00894262" w:rsidRDefault="000252DF" w:rsidP="000252DF">
      <w:pPr>
        <w:jc w:val="right"/>
        <w:rPr>
          <w:color w:val="000000"/>
          <w:sz w:val="20"/>
          <w:szCs w:val="20"/>
        </w:rPr>
      </w:pPr>
      <w:r w:rsidRPr="00894262">
        <w:rPr>
          <w:color w:val="000000"/>
          <w:sz w:val="20"/>
          <w:szCs w:val="20"/>
        </w:rPr>
        <w:tab/>
      </w:r>
      <w:r w:rsidRPr="00894262">
        <w:rPr>
          <w:color w:val="000000"/>
          <w:sz w:val="20"/>
          <w:szCs w:val="20"/>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0252DF" w:rsidRPr="00894262" w:rsidTr="00D063CC">
        <w:trPr>
          <w:jc w:val="right"/>
        </w:trPr>
        <w:tc>
          <w:tcPr>
            <w:tcW w:w="170"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w:t>
            </w:r>
          </w:p>
        </w:tc>
        <w:tc>
          <w:tcPr>
            <w:tcW w:w="397"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227" w:type="dxa"/>
            <w:shd w:val="clear" w:color="auto" w:fill="auto"/>
            <w:vAlign w:val="bottom"/>
          </w:tcPr>
          <w:p w:rsidR="000252DF" w:rsidRPr="00894262" w:rsidRDefault="000252DF" w:rsidP="00D063CC">
            <w:pPr>
              <w:rPr>
                <w:color w:val="000000"/>
                <w:sz w:val="20"/>
                <w:szCs w:val="20"/>
              </w:rPr>
            </w:pPr>
            <w:r w:rsidRPr="00894262">
              <w:rPr>
                <w:color w:val="000000"/>
                <w:sz w:val="20"/>
                <w:szCs w:val="20"/>
              </w:rPr>
              <w:t>»</w:t>
            </w:r>
          </w:p>
        </w:tc>
        <w:tc>
          <w:tcPr>
            <w:tcW w:w="1134" w:type="dxa"/>
            <w:tcBorders>
              <w:bottom w:val="single" w:sz="4" w:space="0" w:color="000000"/>
            </w:tcBorders>
            <w:shd w:val="clear" w:color="auto" w:fill="auto"/>
            <w:vAlign w:val="bottom"/>
          </w:tcPr>
          <w:p w:rsidR="000252DF" w:rsidRPr="00894262" w:rsidRDefault="000252DF" w:rsidP="00D063CC">
            <w:pPr>
              <w:snapToGrid w:val="0"/>
              <w:jc w:val="center"/>
              <w:rPr>
                <w:color w:val="000000"/>
                <w:sz w:val="20"/>
                <w:szCs w:val="20"/>
              </w:rPr>
            </w:pPr>
          </w:p>
        </w:tc>
        <w:tc>
          <w:tcPr>
            <w:tcW w:w="369" w:type="dxa"/>
            <w:shd w:val="clear" w:color="auto" w:fill="auto"/>
            <w:vAlign w:val="bottom"/>
          </w:tcPr>
          <w:p w:rsidR="000252DF" w:rsidRPr="00894262" w:rsidRDefault="000252DF" w:rsidP="00D063CC">
            <w:pPr>
              <w:jc w:val="right"/>
              <w:rPr>
                <w:color w:val="000000"/>
                <w:sz w:val="20"/>
                <w:szCs w:val="20"/>
              </w:rPr>
            </w:pPr>
            <w:r w:rsidRPr="00894262">
              <w:rPr>
                <w:color w:val="000000"/>
                <w:sz w:val="20"/>
                <w:szCs w:val="20"/>
              </w:rPr>
              <w:t>20</w:t>
            </w:r>
          </w:p>
        </w:tc>
        <w:tc>
          <w:tcPr>
            <w:tcW w:w="340" w:type="dxa"/>
            <w:tcBorders>
              <w:bottom w:val="single" w:sz="4" w:space="0" w:color="000000"/>
            </w:tcBorders>
            <w:shd w:val="clear" w:color="auto" w:fill="auto"/>
            <w:vAlign w:val="bottom"/>
          </w:tcPr>
          <w:p w:rsidR="000252DF" w:rsidRPr="00894262" w:rsidRDefault="000252DF" w:rsidP="00D063CC">
            <w:pPr>
              <w:snapToGrid w:val="0"/>
              <w:rPr>
                <w:color w:val="000000"/>
                <w:sz w:val="20"/>
                <w:szCs w:val="20"/>
              </w:rPr>
            </w:pPr>
          </w:p>
        </w:tc>
        <w:tc>
          <w:tcPr>
            <w:tcW w:w="567" w:type="dxa"/>
            <w:shd w:val="clear" w:color="auto" w:fill="auto"/>
            <w:vAlign w:val="bottom"/>
          </w:tcPr>
          <w:p w:rsidR="000252DF" w:rsidRPr="00894262" w:rsidRDefault="000252DF" w:rsidP="00D063CC">
            <w:pPr>
              <w:ind w:left="57"/>
              <w:jc w:val="center"/>
              <w:rPr>
                <w:color w:val="000000"/>
                <w:sz w:val="20"/>
                <w:szCs w:val="20"/>
              </w:rPr>
            </w:pPr>
            <w:r w:rsidRPr="00894262">
              <w:rPr>
                <w:color w:val="000000"/>
                <w:sz w:val="20"/>
                <w:szCs w:val="20"/>
              </w:rPr>
              <w:t>года</w:t>
            </w:r>
          </w:p>
        </w:tc>
      </w:tr>
    </w:tbl>
    <w:p w:rsidR="000252DF" w:rsidRPr="00894262" w:rsidRDefault="000252DF" w:rsidP="000252DF">
      <w:pPr>
        <w:jc w:val="center"/>
        <w:rPr>
          <w:b/>
          <w:bCs/>
          <w:color w:val="000000"/>
        </w:rPr>
      </w:pPr>
    </w:p>
    <w:p w:rsidR="000252DF" w:rsidRPr="00894262" w:rsidRDefault="000252DF" w:rsidP="000252DF">
      <w:pPr>
        <w:jc w:val="center"/>
        <w:rPr>
          <w:b/>
          <w:bCs/>
          <w:color w:val="000000"/>
        </w:rPr>
      </w:pPr>
    </w:p>
    <w:p w:rsidR="000252DF" w:rsidRPr="00894262" w:rsidRDefault="000252DF" w:rsidP="000252DF">
      <w:pPr>
        <w:jc w:val="center"/>
        <w:rPr>
          <w:b/>
          <w:bCs/>
          <w:color w:val="000000"/>
        </w:rPr>
      </w:pPr>
    </w:p>
    <w:p w:rsidR="000252DF" w:rsidRPr="00894262" w:rsidRDefault="000252DF" w:rsidP="000252DF">
      <w:pPr>
        <w:jc w:val="center"/>
        <w:rPr>
          <w:color w:val="000000"/>
          <w:vertAlign w:val="superscript"/>
        </w:rPr>
      </w:pPr>
      <w:r w:rsidRPr="00894262">
        <w:rPr>
          <w:b/>
          <w:bCs/>
          <w:color w:val="000000"/>
        </w:rPr>
        <w:t>ПОДТВЕРЖДЕНИЕ</w:t>
      </w:r>
      <w:proofErr w:type="gramStart"/>
      <w:r w:rsidRPr="00894262">
        <w:rPr>
          <w:b/>
          <w:bCs/>
          <w:color w:val="000000"/>
          <w:vertAlign w:val="superscript"/>
        </w:rPr>
        <w:t>1</w:t>
      </w:r>
      <w:proofErr w:type="gramEnd"/>
    </w:p>
    <w:p w:rsidR="000252DF" w:rsidRPr="00894262" w:rsidRDefault="000252DF" w:rsidP="000252DF">
      <w:pPr>
        <w:tabs>
          <w:tab w:val="left" w:pos="5387"/>
        </w:tabs>
        <w:jc w:val="center"/>
        <w:rPr>
          <w:b/>
          <w:color w:val="000000"/>
        </w:rPr>
      </w:pPr>
      <w:r w:rsidRPr="00894262">
        <w:rPr>
          <w:b/>
          <w:bCs/>
          <w:color w:val="000000"/>
        </w:rPr>
        <w:t>получения документов, представленных для регистрации кандидата</w:t>
      </w:r>
      <w:r w:rsidRPr="00894262">
        <w:rPr>
          <w:b/>
          <w:color w:val="000000"/>
        </w:rPr>
        <w:t xml:space="preserve"> по многомандатным избирательным округам   </w:t>
      </w:r>
    </w:p>
    <w:p w:rsidR="00706F17" w:rsidRDefault="000252DF" w:rsidP="00706F17">
      <w:pPr>
        <w:tabs>
          <w:tab w:val="left" w:pos="5387"/>
        </w:tabs>
        <w:jc w:val="center"/>
        <w:rPr>
          <w:b/>
          <w:bCs/>
          <w:color w:val="000000"/>
        </w:rPr>
      </w:pPr>
      <w:r w:rsidRPr="00894262">
        <w:rPr>
          <w:b/>
          <w:bCs/>
          <w:color w:val="000000"/>
        </w:rPr>
        <w:t>на выборах</w:t>
      </w:r>
      <w:r w:rsidR="00706F17">
        <w:rPr>
          <w:b/>
          <w:bCs/>
          <w:color w:val="000000"/>
        </w:rPr>
        <w:t xml:space="preserve"> депутатов Собраний депутатов сельских поселений </w:t>
      </w:r>
    </w:p>
    <w:p w:rsidR="000252DF" w:rsidRDefault="00706F17" w:rsidP="00706F17">
      <w:pPr>
        <w:tabs>
          <w:tab w:val="left" w:pos="5387"/>
        </w:tabs>
        <w:jc w:val="center"/>
        <w:rPr>
          <w:b/>
          <w:bCs/>
          <w:color w:val="000000"/>
        </w:rPr>
      </w:pPr>
      <w:r>
        <w:rPr>
          <w:b/>
          <w:bCs/>
          <w:color w:val="000000"/>
        </w:rPr>
        <w:t>Обливского района Ростовской области</w:t>
      </w:r>
    </w:p>
    <w:p w:rsidR="00D527AF" w:rsidRDefault="00D527AF" w:rsidP="00706F17">
      <w:pPr>
        <w:tabs>
          <w:tab w:val="left" w:pos="5387"/>
        </w:tabs>
        <w:jc w:val="center"/>
        <w:rPr>
          <w:b/>
          <w:bCs/>
          <w:color w:val="000000"/>
        </w:rPr>
      </w:pPr>
    </w:p>
    <w:p w:rsidR="00D527AF" w:rsidRPr="00894262" w:rsidRDefault="00D527AF" w:rsidP="00706F17">
      <w:pPr>
        <w:tabs>
          <w:tab w:val="left" w:pos="5387"/>
        </w:tabs>
        <w:jc w:val="center"/>
        <w:rPr>
          <w:i/>
          <w:color w:val="000000"/>
          <w:sz w:val="16"/>
          <w:szCs w:val="16"/>
        </w:rPr>
      </w:pPr>
    </w:p>
    <w:p w:rsidR="000252DF" w:rsidRPr="00894262" w:rsidRDefault="008B4732" w:rsidP="000252DF">
      <w:pPr>
        <w:jc w:val="center"/>
        <w:rPr>
          <w:b/>
          <w:bCs/>
          <w:color w:val="000000"/>
        </w:rPr>
      </w:pPr>
      <w:r>
        <w:rPr>
          <w:bCs/>
          <w:color w:val="000000"/>
        </w:rPr>
        <w:t>Тер</w:t>
      </w:r>
      <w:r w:rsidR="007E17FA">
        <w:rPr>
          <w:bCs/>
          <w:color w:val="000000"/>
        </w:rPr>
        <w:t>риториальная избирательная комиссия Обливского района Ростовской области</w:t>
      </w:r>
    </w:p>
    <w:p w:rsidR="007E17FA" w:rsidRDefault="007E17FA" w:rsidP="000252DF">
      <w:pPr>
        <w:pStyle w:val="ConsPlusNonformat"/>
        <w:jc w:val="both"/>
        <w:rPr>
          <w:rFonts w:ascii="Times New Roman" w:eastAsia="PT Astra Serif" w:hAnsi="Times New Roman" w:cs="Times New Roman"/>
          <w:color w:val="000000"/>
          <w:sz w:val="24"/>
          <w:szCs w:val="24"/>
        </w:rPr>
      </w:pPr>
    </w:p>
    <w:p w:rsidR="000252DF" w:rsidRPr="00894262" w:rsidRDefault="000252DF" w:rsidP="000252DF">
      <w:pPr>
        <w:pStyle w:val="ConsPlusNonformat"/>
        <w:jc w:val="both"/>
        <w:rPr>
          <w:rFonts w:ascii="Times New Roman" w:hAnsi="Times New Roman" w:cs="Times New Roman"/>
          <w:color w:val="000000"/>
          <w:sz w:val="24"/>
          <w:szCs w:val="24"/>
        </w:rPr>
      </w:pPr>
      <w:r w:rsidRPr="00894262">
        <w:rPr>
          <w:rFonts w:ascii="Times New Roman" w:eastAsia="PT Astra Serif" w:hAnsi="Times New Roman" w:cs="Times New Roman"/>
          <w:color w:val="000000"/>
          <w:sz w:val="24"/>
          <w:szCs w:val="24"/>
        </w:rPr>
        <w:t xml:space="preserve">приняла </w:t>
      </w:r>
      <w:proofErr w:type="gramStart"/>
      <w:r w:rsidRPr="00894262">
        <w:rPr>
          <w:rFonts w:ascii="Times New Roman" w:eastAsia="PT Astra Serif" w:hAnsi="Times New Roman" w:cs="Times New Roman"/>
          <w:color w:val="000000"/>
          <w:sz w:val="24"/>
          <w:szCs w:val="24"/>
        </w:rPr>
        <w:t>от</w:t>
      </w:r>
      <w:proofErr w:type="gramEnd"/>
      <w:r w:rsidRPr="00894262">
        <w:rPr>
          <w:rFonts w:ascii="Times New Roman" w:eastAsia="PT Astra Serif" w:hAnsi="Times New Roman" w:cs="Times New Roman"/>
          <w:color w:val="000000"/>
          <w:sz w:val="24"/>
          <w:szCs w:val="24"/>
        </w:rPr>
        <w:t xml:space="preserve"> ___________________________________________________________________,</w:t>
      </w:r>
    </w:p>
    <w:p w:rsidR="000252DF" w:rsidRPr="00894262" w:rsidRDefault="000252DF" w:rsidP="000252DF">
      <w:pPr>
        <w:pStyle w:val="ConsPlusNonformat"/>
        <w:ind w:left="1418"/>
        <w:jc w:val="center"/>
        <w:rPr>
          <w:rFonts w:ascii="Times New Roman" w:hAnsi="Times New Roman" w:cs="Times New Roman"/>
          <w:i/>
          <w:color w:val="000000"/>
          <w:sz w:val="16"/>
          <w:szCs w:val="16"/>
        </w:rPr>
      </w:pPr>
      <w:r w:rsidRPr="00894262">
        <w:rPr>
          <w:rFonts w:ascii="Times New Roman" w:eastAsia="PT Astra Serif" w:hAnsi="Times New Roman" w:cs="Times New Roman"/>
          <w:i/>
          <w:color w:val="000000"/>
          <w:sz w:val="16"/>
          <w:szCs w:val="16"/>
        </w:rPr>
        <w:t>(фамилия, имя, отчество)</w:t>
      </w:r>
    </w:p>
    <w:p w:rsidR="000252DF" w:rsidRPr="00894262" w:rsidRDefault="000252DF" w:rsidP="000252DF">
      <w:pPr>
        <w:jc w:val="both"/>
        <w:rPr>
          <w:color w:val="000000"/>
        </w:rPr>
      </w:pPr>
      <w:r w:rsidRPr="00894262">
        <w:rPr>
          <w:color w:val="000000"/>
        </w:rPr>
        <w:t>кандидата в депутаты _________________________________________________________</w:t>
      </w:r>
    </w:p>
    <w:p w:rsidR="000252DF" w:rsidRPr="00894262" w:rsidRDefault="007E17FA" w:rsidP="000252DF">
      <w:pPr>
        <w:jc w:val="center"/>
        <w:rPr>
          <w:i/>
          <w:color w:val="000000"/>
          <w:sz w:val="16"/>
          <w:szCs w:val="16"/>
        </w:rPr>
      </w:pPr>
      <w:r>
        <w:rPr>
          <w:i/>
          <w:color w:val="000000"/>
          <w:sz w:val="16"/>
          <w:szCs w:val="16"/>
        </w:rPr>
        <w:t xml:space="preserve">                         </w:t>
      </w:r>
      <w:r w:rsidR="00D527AF">
        <w:rPr>
          <w:i/>
          <w:color w:val="000000"/>
          <w:sz w:val="16"/>
          <w:szCs w:val="16"/>
        </w:rPr>
        <w:t xml:space="preserve">                      </w:t>
      </w:r>
      <w:r>
        <w:rPr>
          <w:i/>
          <w:color w:val="000000"/>
          <w:sz w:val="16"/>
          <w:szCs w:val="16"/>
        </w:rPr>
        <w:t xml:space="preserve">   </w:t>
      </w:r>
      <w:r w:rsidR="000252DF" w:rsidRPr="00894262">
        <w:rPr>
          <w:i/>
          <w:color w:val="000000"/>
          <w:sz w:val="16"/>
          <w:szCs w:val="16"/>
        </w:rPr>
        <w:t>(наименование выборов и наименование одномандатного/многомандатного избирательного округа)</w:t>
      </w:r>
    </w:p>
    <w:p w:rsidR="000252DF" w:rsidRPr="00894262" w:rsidRDefault="000252DF" w:rsidP="000252DF">
      <w:pPr>
        <w:rPr>
          <w:color w:val="000000"/>
        </w:rPr>
      </w:pPr>
      <w:r w:rsidRPr="00894262">
        <w:rPr>
          <w:color w:val="000000"/>
        </w:rPr>
        <w:t>следующие документы:</w:t>
      </w:r>
    </w:p>
    <w:p w:rsidR="000252DF" w:rsidRDefault="000252DF" w:rsidP="000252DF">
      <w:pPr>
        <w:rPr>
          <w:color w:val="000000"/>
        </w:rPr>
      </w:pPr>
    </w:p>
    <w:p w:rsidR="00D527AF" w:rsidRPr="00894262" w:rsidRDefault="00D527AF" w:rsidP="000252DF">
      <w:pPr>
        <w:rPr>
          <w:color w:val="000000"/>
        </w:rPr>
      </w:pPr>
    </w:p>
    <w:p w:rsidR="000252DF" w:rsidRPr="00894262" w:rsidRDefault="000252DF" w:rsidP="000252DF">
      <w:pPr>
        <w:rPr>
          <w:color w:val="000000"/>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284"/>
        <w:gridCol w:w="56"/>
        <w:gridCol w:w="227"/>
        <w:gridCol w:w="142"/>
        <w:gridCol w:w="435"/>
      </w:tblGrid>
      <w:tr w:rsidR="000252DF" w:rsidRPr="00894262" w:rsidTr="00D063CC">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Информация об изменениях в </w:t>
            </w:r>
            <w:proofErr w:type="gramStart"/>
            <w:r w:rsidRPr="00894262">
              <w:rPr>
                <w:color w:val="000000"/>
              </w:rPr>
              <w:t>сведениях</w:t>
            </w:r>
            <w:proofErr w:type="gramEnd"/>
            <w:r w:rsidRPr="00894262">
              <w:rPr>
                <w:color w:val="000000"/>
              </w:rPr>
              <w:t xml:space="preserve"> о кандидате, указанных в заявлении о согласии баллотироваться (при наличии изменений в указанных сведениях)</w:t>
            </w:r>
          </w:p>
          <w:p w:rsidR="000252DF" w:rsidRPr="00894262" w:rsidRDefault="000252DF" w:rsidP="00D063CC">
            <w:pPr>
              <w:keepLines/>
              <w:spacing w:before="60" w:after="60"/>
              <w:ind w:left="57" w:right="57"/>
              <w:jc w:val="center"/>
              <w:rPr>
                <w:i/>
                <w:color w:val="000000"/>
              </w:rPr>
            </w:pPr>
            <w:r w:rsidRPr="00894262">
              <w:rPr>
                <w:i/>
                <w:color w:val="000000"/>
              </w:rPr>
              <w:t>либо</w:t>
            </w:r>
          </w:p>
          <w:p w:rsidR="000252DF" w:rsidRPr="00894262" w:rsidRDefault="000252DF" w:rsidP="00D063CC">
            <w:pPr>
              <w:keepLines/>
              <w:spacing w:before="60" w:after="60"/>
              <w:ind w:left="57" w:right="57"/>
              <w:jc w:val="both"/>
              <w:rPr>
                <w:color w:val="000000"/>
              </w:rPr>
            </w:pPr>
            <w:r w:rsidRPr="00894262">
              <w:rPr>
                <w:color w:val="000000"/>
              </w:rPr>
              <w:t>Информация об отсутствии изменений в сведениях о кандидате, указанных в заявлении о согласии баллотироваться (при отсутствии изменений в указанных сведениях)</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298"/>
        </w:trPr>
        <w:tc>
          <w:tcPr>
            <w:tcW w:w="426" w:type="dxa"/>
            <w:vMerge w:val="restart"/>
            <w:tcBorders>
              <w:top w:val="single" w:sz="4" w:space="0" w:color="000000"/>
              <w:left w:val="single" w:sz="4" w:space="0" w:color="000000"/>
            </w:tcBorders>
            <w:shd w:val="clear" w:color="auto" w:fill="auto"/>
          </w:tcPr>
          <w:p w:rsidR="000252DF" w:rsidRPr="00894262" w:rsidRDefault="000252DF" w:rsidP="000252DF">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rsidR="000252DF" w:rsidRPr="00894262" w:rsidRDefault="000252DF" w:rsidP="00D063CC">
            <w:pPr>
              <w:keepLines/>
              <w:widowControl w:val="0"/>
              <w:spacing w:before="60"/>
              <w:ind w:left="57" w:right="57"/>
              <w:jc w:val="both"/>
              <w:rPr>
                <w:i/>
                <w:color w:val="000000"/>
              </w:rPr>
            </w:pPr>
            <w:r w:rsidRPr="00894262">
              <w:rPr>
                <w:color w:val="000000"/>
              </w:rPr>
              <w:t xml:space="preserve">Подписные листы с подписями избирателей в поддержку выдвижения кандидата </w:t>
            </w:r>
            <w:r w:rsidRPr="00894262">
              <w:rPr>
                <w:i/>
                <w:color w:val="000000"/>
              </w:rPr>
              <w:t>(если в поддержку выдвижения кандидата производился сбор подписей)</w:t>
            </w:r>
          </w:p>
          <w:p w:rsidR="000252DF" w:rsidRPr="00894262" w:rsidRDefault="000252DF" w:rsidP="00D063CC">
            <w:pPr>
              <w:keepLines/>
              <w:widowControl w:val="0"/>
              <w:spacing w:after="60"/>
              <w:ind w:left="57" w:right="57"/>
              <w:jc w:val="right"/>
              <w:rPr>
                <w:color w:val="000000"/>
              </w:rPr>
            </w:pPr>
            <w:r w:rsidRPr="00894262">
              <w:rPr>
                <w:color w:val="000000"/>
              </w:rPr>
              <w:t>Заявленное количество подписей:</w:t>
            </w:r>
          </w:p>
        </w:tc>
        <w:tc>
          <w:tcPr>
            <w:tcW w:w="481" w:type="dxa"/>
            <w:gridSpan w:val="3"/>
            <w:tcBorders>
              <w:top w:val="single" w:sz="4" w:space="0" w:color="000000"/>
              <w:left w:val="single" w:sz="4" w:space="0" w:color="000000"/>
            </w:tcBorders>
            <w:shd w:val="clear" w:color="auto" w:fill="auto"/>
            <w:vAlign w:val="bottom"/>
          </w:tcPr>
          <w:p w:rsidR="000252DF" w:rsidRPr="00894262" w:rsidRDefault="000252DF" w:rsidP="00D063CC">
            <w:pPr>
              <w:keepLines/>
              <w:widowControl w:val="0"/>
              <w:snapToGrid w:val="0"/>
              <w:ind w:right="57"/>
              <w:jc w:val="right"/>
              <w:rPr>
                <w:color w:val="000000"/>
                <w:sz w:val="16"/>
                <w:szCs w:val="16"/>
              </w:rPr>
            </w:pPr>
          </w:p>
        </w:tc>
        <w:tc>
          <w:tcPr>
            <w:tcW w:w="227" w:type="dxa"/>
            <w:tcBorders>
              <w:top w:val="single" w:sz="4" w:space="0" w:color="000000"/>
              <w:bottom w:val="single" w:sz="4" w:space="0" w:color="000000"/>
            </w:tcBorders>
            <w:shd w:val="clear" w:color="auto" w:fill="auto"/>
            <w:vAlign w:val="bottom"/>
          </w:tcPr>
          <w:p w:rsidR="000252DF" w:rsidRPr="00894262" w:rsidRDefault="000252DF" w:rsidP="00D063CC">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0252DF" w:rsidRPr="00894262" w:rsidRDefault="000252DF" w:rsidP="00D063CC">
            <w:pPr>
              <w:keepLines/>
              <w:widowControl w:val="0"/>
              <w:ind w:left="57"/>
              <w:rPr>
                <w:color w:val="000000"/>
                <w:sz w:val="16"/>
                <w:szCs w:val="16"/>
              </w:rPr>
            </w:pPr>
            <w:r w:rsidRPr="00894262">
              <w:rPr>
                <w:color w:val="000000"/>
                <w:sz w:val="16"/>
                <w:szCs w:val="16"/>
              </w:rPr>
              <w:t>шт.</w:t>
            </w:r>
          </w:p>
        </w:tc>
      </w:tr>
      <w:tr w:rsidR="000252DF" w:rsidRPr="00894262" w:rsidTr="00D063CC">
        <w:trPr>
          <w:cantSplit/>
          <w:trHeight w:val="182"/>
        </w:trPr>
        <w:tc>
          <w:tcPr>
            <w:tcW w:w="426" w:type="dxa"/>
            <w:vMerge/>
            <w:tcBorders>
              <w:left w:val="single" w:sz="4" w:space="0" w:color="000000"/>
            </w:tcBorders>
            <w:shd w:val="clear" w:color="auto" w:fill="auto"/>
          </w:tcPr>
          <w:p w:rsidR="000252DF" w:rsidRPr="00894262" w:rsidRDefault="000252DF" w:rsidP="000252DF">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1285" w:type="dxa"/>
            <w:gridSpan w:val="6"/>
            <w:tcBorders>
              <w:left w:val="single" w:sz="4" w:space="0" w:color="000000"/>
              <w:right w:val="single" w:sz="4" w:space="0" w:color="000000"/>
            </w:tcBorders>
            <w:shd w:val="clear" w:color="auto" w:fill="auto"/>
            <w:vAlign w:val="bottom"/>
          </w:tcPr>
          <w:p w:rsidR="000252DF" w:rsidRPr="00894262" w:rsidRDefault="000252DF" w:rsidP="00D063CC">
            <w:pPr>
              <w:keepLines/>
              <w:widowControl w:val="0"/>
              <w:ind w:right="57"/>
              <w:rPr>
                <w:color w:val="000000"/>
                <w:sz w:val="16"/>
                <w:szCs w:val="16"/>
              </w:rPr>
            </w:pPr>
            <w:r w:rsidRPr="00894262">
              <w:rPr>
                <w:color w:val="000000"/>
                <w:sz w:val="16"/>
                <w:szCs w:val="16"/>
              </w:rPr>
              <w:t>в   экз.</w:t>
            </w:r>
          </w:p>
        </w:tc>
      </w:tr>
      <w:tr w:rsidR="000252DF" w:rsidRPr="00894262" w:rsidTr="00D063CC">
        <w:trPr>
          <w:cantSplit/>
          <w:trHeight w:val="67"/>
        </w:trPr>
        <w:tc>
          <w:tcPr>
            <w:tcW w:w="426" w:type="dxa"/>
            <w:vMerge/>
            <w:tcBorders>
              <w:left w:val="single" w:sz="4" w:space="0" w:color="000000"/>
              <w:bottom w:val="single" w:sz="4" w:space="0" w:color="auto"/>
            </w:tcBorders>
            <w:shd w:val="clear" w:color="auto" w:fill="auto"/>
          </w:tcPr>
          <w:p w:rsidR="000252DF" w:rsidRPr="00894262" w:rsidRDefault="000252DF" w:rsidP="000252DF">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141" w:type="dxa"/>
            <w:tcBorders>
              <w:left w:val="single" w:sz="4" w:space="0" w:color="000000"/>
              <w:bottom w:val="single" w:sz="4" w:space="0" w:color="auto"/>
            </w:tcBorders>
            <w:shd w:val="clear" w:color="auto" w:fill="auto"/>
            <w:vAlign w:val="bottom"/>
          </w:tcPr>
          <w:p w:rsidR="000252DF" w:rsidRPr="00894262" w:rsidRDefault="000252DF" w:rsidP="00D063CC">
            <w:pPr>
              <w:keepLines/>
              <w:widowControl w:val="0"/>
              <w:snapToGrid w:val="0"/>
              <w:ind w:right="57"/>
              <w:rPr>
                <w:color w:val="000000"/>
                <w:sz w:val="16"/>
                <w:szCs w:val="16"/>
              </w:rPr>
            </w:pPr>
          </w:p>
        </w:tc>
        <w:tc>
          <w:tcPr>
            <w:tcW w:w="567" w:type="dxa"/>
            <w:gridSpan w:val="3"/>
            <w:tcBorders>
              <w:bottom w:val="single" w:sz="4" w:space="0" w:color="auto"/>
            </w:tcBorders>
            <w:shd w:val="clear" w:color="auto" w:fill="auto"/>
            <w:vAlign w:val="bottom"/>
          </w:tcPr>
          <w:p w:rsidR="000252DF" w:rsidRPr="00894262" w:rsidRDefault="000252DF" w:rsidP="00D063CC">
            <w:pPr>
              <w:keepLines/>
              <w:widowControl w:val="0"/>
              <w:snapToGrid w:val="0"/>
              <w:ind w:right="57"/>
              <w:jc w:val="center"/>
              <w:rPr>
                <w:color w:val="000000"/>
                <w:sz w:val="16"/>
                <w:szCs w:val="16"/>
              </w:rPr>
            </w:pPr>
          </w:p>
        </w:tc>
        <w:tc>
          <w:tcPr>
            <w:tcW w:w="577" w:type="dxa"/>
            <w:gridSpan w:val="2"/>
            <w:tcBorders>
              <w:bottom w:val="single" w:sz="4" w:space="0" w:color="auto"/>
              <w:right w:val="single" w:sz="4" w:space="0" w:color="000000"/>
            </w:tcBorders>
            <w:shd w:val="clear" w:color="auto" w:fill="auto"/>
            <w:vAlign w:val="bottom"/>
          </w:tcPr>
          <w:p w:rsidR="000252DF" w:rsidRPr="00894262" w:rsidRDefault="000252DF" w:rsidP="00D063CC">
            <w:pPr>
              <w:keepLines/>
              <w:widowControl w:val="0"/>
              <w:ind w:right="57"/>
              <w:rPr>
                <w:color w:val="000000"/>
                <w:sz w:val="16"/>
                <w:szCs w:val="16"/>
              </w:rPr>
            </w:pPr>
            <w:r w:rsidRPr="00894262">
              <w:rPr>
                <w:color w:val="000000"/>
                <w:sz w:val="16"/>
                <w:szCs w:val="16"/>
              </w:rPr>
              <w:t>шт.</w:t>
            </w:r>
          </w:p>
        </w:tc>
      </w:tr>
      <w:tr w:rsidR="000252DF" w:rsidRPr="00894262" w:rsidTr="00D063CC">
        <w:trPr>
          <w:cantSplit/>
          <w:trHeight w:val="345"/>
        </w:trPr>
        <w:tc>
          <w:tcPr>
            <w:tcW w:w="426" w:type="dxa"/>
            <w:vMerge w:val="restart"/>
            <w:tcBorders>
              <w:top w:val="single" w:sz="4" w:space="0" w:color="auto"/>
              <w:left w:val="single" w:sz="4" w:space="0" w:color="000000"/>
              <w:bottom w:val="single" w:sz="4" w:space="0" w:color="000000"/>
            </w:tcBorders>
            <w:shd w:val="clear" w:color="auto" w:fill="auto"/>
          </w:tcPr>
          <w:p w:rsidR="000252DF" w:rsidRPr="00894262" w:rsidRDefault="000252DF" w:rsidP="000252DF">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auto"/>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Протокол об итогах сбора подписей избирателей на бумажном </w:t>
            </w:r>
            <w:r w:rsidRPr="00894262">
              <w:rPr>
                <w:color w:val="000000"/>
              </w:rPr>
              <w:lastRenderedPageBreak/>
              <w:t xml:space="preserve">носителе </w:t>
            </w:r>
            <w:r w:rsidRPr="00894262">
              <w:rPr>
                <w:i/>
                <w:color w:val="000000"/>
              </w:rPr>
              <w:t>(если в поддержку выдвижения кандидата производился сбор подписей)</w:t>
            </w:r>
          </w:p>
        </w:tc>
        <w:tc>
          <w:tcPr>
            <w:tcW w:w="425" w:type="dxa"/>
            <w:gridSpan w:val="2"/>
            <w:tcBorders>
              <w:top w:val="single" w:sz="4" w:space="0" w:color="auto"/>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lastRenderedPageBreak/>
              <w:t>на</w:t>
            </w:r>
          </w:p>
        </w:tc>
        <w:tc>
          <w:tcPr>
            <w:tcW w:w="425" w:type="dxa"/>
            <w:gridSpan w:val="3"/>
            <w:tcBorders>
              <w:top w:val="single" w:sz="4" w:space="0" w:color="auto"/>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435" w:type="dxa"/>
            <w:tcBorders>
              <w:top w:val="single" w:sz="4" w:space="0" w:color="auto"/>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ind w:left="113"/>
              <w:rPr>
                <w:color w:val="000000"/>
                <w:sz w:val="16"/>
                <w:szCs w:val="16"/>
              </w:rPr>
            </w:pPr>
            <w:r w:rsidRPr="00894262">
              <w:rPr>
                <w:color w:val="000000"/>
                <w:sz w:val="16"/>
                <w:szCs w:val="16"/>
              </w:rPr>
              <w:t>в   экз.</w:t>
            </w:r>
          </w:p>
        </w:tc>
      </w:tr>
      <w:tr w:rsidR="000252DF" w:rsidRPr="00894262" w:rsidTr="00D063CC">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 xml:space="preserve">Первый финансовый отчет кандидата </w:t>
            </w:r>
            <w:r w:rsidRPr="00894262">
              <w:rPr>
                <w:i/>
                <w:color w:val="000000"/>
              </w:rPr>
              <w:t>(представление не требуется в случае, если кандидат не создавал избирательный фонд, о чем уведомил ТИК)</w:t>
            </w:r>
            <w:r w:rsidRPr="00894262">
              <w:rPr>
                <w:color w:val="000000"/>
              </w:rPr>
              <w:t>:</w:t>
            </w:r>
          </w:p>
          <w:p w:rsidR="000252DF" w:rsidRPr="00894262" w:rsidRDefault="000252DF" w:rsidP="000252DF">
            <w:pPr>
              <w:keepLines/>
              <w:numPr>
                <w:ilvl w:val="0"/>
                <w:numId w:val="9"/>
              </w:numPr>
              <w:spacing w:before="60" w:after="60"/>
              <w:ind w:left="57" w:right="57" w:firstLine="283"/>
              <w:jc w:val="both"/>
              <w:rPr>
                <w:color w:val="000000"/>
              </w:rPr>
            </w:pPr>
            <w:r w:rsidRPr="00894262">
              <w:rPr>
                <w:color w:val="000000"/>
              </w:rPr>
              <w:t>первый финансовый отчет кандидата;</w:t>
            </w:r>
          </w:p>
          <w:p w:rsidR="000252DF" w:rsidRPr="00894262" w:rsidRDefault="000252DF" w:rsidP="000252DF">
            <w:pPr>
              <w:keepLines/>
              <w:numPr>
                <w:ilvl w:val="0"/>
                <w:numId w:val="9"/>
              </w:numPr>
              <w:spacing w:before="60" w:after="60"/>
              <w:ind w:left="57" w:right="57" w:firstLine="283"/>
              <w:jc w:val="both"/>
              <w:rPr>
                <w:color w:val="000000"/>
              </w:rPr>
            </w:pPr>
            <w:r w:rsidRPr="00894262">
              <w:rPr>
                <w:color w:val="000000"/>
              </w:rPr>
              <w:t>учет поступления и расходования денежных средств избирательного фонда кандидата;</w:t>
            </w:r>
          </w:p>
          <w:p w:rsidR="000252DF" w:rsidRPr="00894262" w:rsidRDefault="000252DF" w:rsidP="000252DF">
            <w:pPr>
              <w:keepLines/>
              <w:numPr>
                <w:ilvl w:val="0"/>
                <w:numId w:val="9"/>
              </w:numPr>
              <w:spacing w:before="60" w:after="60"/>
              <w:ind w:left="57" w:right="57" w:firstLine="283"/>
              <w:jc w:val="both"/>
              <w:rPr>
                <w:color w:val="000000"/>
              </w:rPr>
            </w:pPr>
            <w:r w:rsidRPr="00A32C8C">
              <w:rPr>
                <w:szCs w:val="28"/>
              </w:rPr>
              <w:t>документ об остатке средств избирательного фонда</w:t>
            </w:r>
            <w:r>
              <w:rPr>
                <w:szCs w:val="28"/>
              </w:rPr>
              <w:t>,</w:t>
            </w:r>
            <w:r w:rsidRPr="00A32C8C">
              <w:rPr>
                <w:szCs w:val="28"/>
              </w:rPr>
              <w:t xml:space="preserve"> выданный кредитной организацией, в которой открыт специальный избирательный счет</w:t>
            </w:r>
            <w:r>
              <w:rPr>
                <w:szCs w:val="28"/>
              </w:rPr>
              <w:t xml:space="preserve"> </w:t>
            </w:r>
            <w:r w:rsidRPr="00894262">
              <w:rPr>
                <w:i/>
                <w:color w:val="000000"/>
              </w:rPr>
              <w:t>(представление не требуется в случае, если  избирательный фонд кандидата создавался без открытия специального избирательного счета)</w:t>
            </w:r>
            <w:r>
              <w:rPr>
                <w:color w:val="000000"/>
              </w:rPr>
              <w:t>.</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right"/>
              <w:rPr>
                <w:color w:val="000000"/>
                <w:sz w:val="16"/>
                <w:szCs w:val="16"/>
              </w:rPr>
            </w:pPr>
            <w:r w:rsidRPr="00894262">
              <w:rPr>
                <w:color w:val="000000"/>
                <w:sz w:val="16"/>
                <w:szCs w:val="16"/>
              </w:rPr>
              <w:t>на</w:t>
            </w:r>
          </w:p>
        </w:tc>
        <w:tc>
          <w:tcPr>
            <w:tcW w:w="425" w:type="dxa"/>
            <w:gridSpan w:val="3"/>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0252DF" w:rsidRPr="00894262" w:rsidRDefault="000252DF" w:rsidP="00D063CC">
            <w:pPr>
              <w:keepLines/>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0252DF" w:rsidRDefault="000252DF" w:rsidP="00D063CC">
            <w:pPr>
              <w:keepLines/>
              <w:ind w:left="113"/>
              <w:rPr>
                <w:color w:val="000000"/>
                <w:sz w:val="16"/>
                <w:szCs w:val="16"/>
              </w:rPr>
            </w:pPr>
            <w:r w:rsidRPr="00894262">
              <w:rPr>
                <w:color w:val="000000"/>
                <w:sz w:val="16"/>
                <w:szCs w:val="16"/>
              </w:rPr>
              <w:t>в   экз.</w:t>
            </w:r>
          </w:p>
          <w:p w:rsidR="000252DF" w:rsidRDefault="000252DF" w:rsidP="00D063CC">
            <w:pPr>
              <w:keepLines/>
              <w:ind w:left="113"/>
              <w:rPr>
                <w:color w:val="000000"/>
                <w:sz w:val="16"/>
                <w:szCs w:val="16"/>
              </w:rPr>
            </w:pPr>
          </w:p>
          <w:p w:rsidR="000252DF" w:rsidRDefault="000252DF" w:rsidP="00D063CC">
            <w:pPr>
              <w:keepLines/>
              <w:ind w:left="113"/>
              <w:rPr>
                <w:color w:val="000000"/>
                <w:sz w:val="16"/>
                <w:szCs w:val="16"/>
              </w:rPr>
            </w:pPr>
          </w:p>
          <w:p w:rsidR="000252DF" w:rsidRDefault="000252DF" w:rsidP="00D063CC">
            <w:pPr>
              <w:keepLines/>
              <w:ind w:left="113"/>
              <w:rPr>
                <w:color w:val="000000"/>
                <w:sz w:val="16"/>
                <w:szCs w:val="16"/>
              </w:rPr>
            </w:pPr>
          </w:p>
          <w:p w:rsidR="000252DF" w:rsidRPr="003D28A7" w:rsidRDefault="000252DF" w:rsidP="00D063CC">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0252DF" w:rsidRDefault="000252DF" w:rsidP="00D063CC">
            <w:pPr>
              <w:keepLines/>
              <w:ind w:left="113"/>
              <w:rPr>
                <w:color w:val="000000"/>
                <w:sz w:val="16"/>
                <w:szCs w:val="16"/>
              </w:rPr>
            </w:pPr>
            <w:r w:rsidRPr="003D28A7">
              <w:rPr>
                <w:color w:val="000000"/>
                <w:sz w:val="16"/>
                <w:szCs w:val="16"/>
              </w:rPr>
              <w:t>в   экз.</w:t>
            </w:r>
          </w:p>
          <w:p w:rsidR="000252DF" w:rsidRDefault="000252DF" w:rsidP="00D063CC">
            <w:pPr>
              <w:keepLines/>
              <w:ind w:left="113"/>
              <w:rPr>
                <w:color w:val="000000"/>
                <w:sz w:val="16"/>
                <w:szCs w:val="16"/>
              </w:rPr>
            </w:pPr>
          </w:p>
          <w:p w:rsidR="000252DF" w:rsidRPr="003D28A7" w:rsidRDefault="000252DF" w:rsidP="00D063CC">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0252DF" w:rsidRDefault="000252DF" w:rsidP="00D063CC">
            <w:pPr>
              <w:keepLines/>
              <w:ind w:left="113"/>
              <w:rPr>
                <w:color w:val="000000"/>
                <w:sz w:val="16"/>
                <w:szCs w:val="16"/>
              </w:rPr>
            </w:pPr>
            <w:r w:rsidRPr="003D28A7">
              <w:rPr>
                <w:color w:val="000000"/>
                <w:sz w:val="16"/>
                <w:szCs w:val="16"/>
              </w:rPr>
              <w:t>в   экз.</w:t>
            </w:r>
          </w:p>
          <w:p w:rsidR="000252DF" w:rsidRDefault="000252DF" w:rsidP="00D063CC">
            <w:pPr>
              <w:keepLines/>
              <w:ind w:left="113"/>
              <w:rPr>
                <w:color w:val="000000"/>
                <w:sz w:val="16"/>
                <w:szCs w:val="16"/>
              </w:rPr>
            </w:pPr>
          </w:p>
          <w:p w:rsidR="000252DF" w:rsidRDefault="000252DF" w:rsidP="00D063CC">
            <w:pPr>
              <w:keepLines/>
              <w:ind w:left="113"/>
              <w:rPr>
                <w:color w:val="000000"/>
                <w:sz w:val="16"/>
                <w:szCs w:val="16"/>
              </w:rPr>
            </w:pPr>
          </w:p>
          <w:p w:rsidR="000252DF" w:rsidRPr="003D28A7" w:rsidRDefault="000252DF" w:rsidP="00D063CC">
            <w:pPr>
              <w:keepLines/>
              <w:ind w:left="113"/>
              <w:rPr>
                <w:color w:val="000000"/>
                <w:sz w:val="16"/>
                <w:szCs w:val="16"/>
              </w:rPr>
            </w:pPr>
            <w:proofErr w:type="spellStart"/>
            <w:r w:rsidRPr="003D28A7">
              <w:rPr>
                <w:color w:val="000000"/>
                <w:sz w:val="16"/>
                <w:szCs w:val="16"/>
              </w:rPr>
              <w:t>на</w:t>
            </w:r>
            <w:r>
              <w:rPr>
                <w:color w:val="000000"/>
                <w:sz w:val="16"/>
                <w:szCs w:val="16"/>
              </w:rPr>
              <w:t>____</w:t>
            </w:r>
            <w:proofErr w:type="gramStart"/>
            <w:r>
              <w:rPr>
                <w:color w:val="000000"/>
                <w:sz w:val="16"/>
                <w:szCs w:val="16"/>
              </w:rPr>
              <w:t>л</w:t>
            </w:r>
            <w:proofErr w:type="spellEnd"/>
            <w:proofErr w:type="gramEnd"/>
            <w:r>
              <w:rPr>
                <w:color w:val="000000"/>
                <w:sz w:val="16"/>
                <w:szCs w:val="16"/>
              </w:rPr>
              <w:t>.</w:t>
            </w:r>
          </w:p>
          <w:p w:rsidR="000252DF" w:rsidRPr="00894262" w:rsidRDefault="000252DF" w:rsidP="00D063CC">
            <w:pPr>
              <w:keepLines/>
              <w:ind w:left="113"/>
              <w:rPr>
                <w:color w:val="000000"/>
                <w:sz w:val="16"/>
                <w:szCs w:val="16"/>
              </w:rPr>
            </w:pPr>
            <w:r w:rsidRPr="003D28A7">
              <w:rPr>
                <w:color w:val="000000"/>
                <w:sz w:val="16"/>
                <w:szCs w:val="16"/>
              </w:rPr>
              <w:t>в   экз.</w:t>
            </w:r>
          </w:p>
        </w:tc>
      </w:tr>
      <w:tr w:rsidR="000252DF" w:rsidRPr="00894262" w:rsidTr="00D063CC">
        <w:trPr>
          <w:cantSplit/>
          <w:trHeight w:val="298"/>
        </w:trPr>
        <w:tc>
          <w:tcPr>
            <w:tcW w:w="426" w:type="dxa"/>
            <w:vMerge w:val="restart"/>
            <w:tcBorders>
              <w:top w:val="single" w:sz="4" w:space="0" w:color="000000"/>
              <w:left w:val="single" w:sz="4" w:space="0" w:color="000000"/>
            </w:tcBorders>
            <w:shd w:val="clear" w:color="auto" w:fill="auto"/>
          </w:tcPr>
          <w:p w:rsidR="000252DF" w:rsidRPr="00894262" w:rsidRDefault="000252DF" w:rsidP="000252DF">
            <w:pPr>
              <w:keepLines/>
              <w:widowControl w:val="0"/>
              <w:numPr>
                <w:ilvl w:val="0"/>
                <w:numId w:val="1"/>
              </w:numPr>
              <w:autoSpaceDE w:val="0"/>
              <w:snapToGrid w:val="0"/>
              <w:spacing w:before="60"/>
              <w:ind w:left="357" w:hanging="357"/>
              <w:jc w:val="center"/>
              <w:rPr>
                <w:color w:val="000000"/>
              </w:rPr>
            </w:pPr>
          </w:p>
        </w:tc>
        <w:tc>
          <w:tcPr>
            <w:tcW w:w="7593" w:type="dxa"/>
            <w:vMerge w:val="restart"/>
            <w:tcBorders>
              <w:top w:val="single" w:sz="4" w:space="0" w:color="000000"/>
              <w:left w:val="single" w:sz="4" w:space="0" w:color="000000"/>
            </w:tcBorders>
            <w:shd w:val="clear" w:color="auto" w:fill="auto"/>
          </w:tcPr>
          <w:p w:rsidR="000252DF" w:rsidRPr="00894262" w:rsidRDefault="000252DF" w:rsidP="00D063CC">
            <w:pPr>
              <w:autoSpaceDE w:val="0"/>
              <w:autoSpaceDN w:val="0"/>
              <w:adjustRightInd w:val="0"/>
              <w:jc w:val="both"/>
              <w:rPr>
                <w:color w:val="000000"/>
              </w:rPr>
            </w:pPr>
            <w:r w:rsidRPr="00894262">
              <w:rPr>
                <w:rFonts w:eastAsia="Calibri"/>
                <w:color w:val="000000"/>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w:t>
            </w:r>
            <w:r>
              <w:rPr>
                <w:rFonts w:eastAsia="Calibri"/>
                <w:color w:val="000000"/>
                <w:lang w:eastAsia="en-US"/>
              </w:rPr>
              <w:t xml:space="preserve">бо соответствующее решение суда </w:t>
            </w:r>
            <w:r w:rsidRPr="003D28A7">
              <w:rPr>
                <w:rFonts w:eastAsia="Calibri"/>
                <w:i/>
                <w:color w:val="000000"/>
                <w:lang w:eastAsia="en-US"/>
              </w:rPr>
              <w:t>(</w:t>
            </w:r>
            <w:r w:rsidRPr="003D28A7">
              <w:rPr>
                <w:i/>
              </w:rPr>
              <w:t>если в заявлении о согласии баллотироваться были указаны сведения о том, что кандидат является иностранным агентом</w:t>
            </w:r>
            <w:r>
              <w:rPr>
                <w:rFonts w:eastAsia="Calibri"/>
                <w:color w:val="000000"/>
                <w:lang w:eastAsia="en-US"/>
              </w:rPr>
              <w:t>)</w:t>
            </w:r>
          </w:p>
        </w:tc>
        <w:tc>
          <w:tcPr>
            <w:tcW w:w="481" w:type="dxa"/>
            <w:gridSpan w:val="3"/>
            <w:tcBorders>
              <w:top w:val="single" w:sz="4" w:space="0" w:color="000000"/>
              <w:left w:val="single" w:sz="4" w:space="0" w:color="000000"/>
            </w:tcBorders>
            <w:shd w:val="clear" w:color="auto" w:fill="auto"/>
            <w:vAlign w:val="bottom"/>
          </w:tcPr>
          <w:p w:rsidR="000252DF" w:rsidRPr="00894262" w:rsidRDefault="000252DF" w:rsidP="00D063CC">
            <w:pPr>
              <w:keepLines/>
              <w:widowControl w:val="0"/>
              <w:snapToGrid w:val="0"/>
              <w:ind w:right="57"/>
              <w:jc w:val="right"/>
              <w:rPr>
                <w:color w:val="000000"/>
                <w:sz w:val="16"/>
                <w:szCs w:val="16"/>
              </w:rPr>
            </w:pPr>
            <w:r w:rsidRPr="00894262">
              <w:rPr>
                <w:color w:val="000000"/>
                <w:sz w:val="16"/>
                <w:szCs w:val="16"/>
              </w:rPr>
              <w:t>на</w:t>
            </w:r>
          </w:p>
        </w:tc>
        <w:tc>
          <w:tcPr>
            <w:tcW w:w="227" w:type="dxa"/>
            <w:tcBorders>
              <w:top w:val="single" w:sz="4" w:space="0" w:color="000000"/>
              <w:bottom w:val="single" w:sz="4" w:space="0" w:color="000000"/>
            </w:tcBorders>
            <w:shd w:val="clear" w:color="auto" w:fill="auto"/>
            <w:vAlign w:val="bottom"/>
          </w:tcPr>
          <w:p w:rsidR="000252DF" w:rsidRPr="00894262" w:rsidRDefault="000252DF" w:rsidP="00D063CC">
            <w:pPr>
              <w:keepLines/>
              <w:widowControl w:val="0"/>
              <w:snapToGrid w:val="0"/>
              <w:ind w:left="57"/>
              <w:jc w:val="center"/>
              <w:rPr>
                <w:color w:val="000000"/>
                <w:sz w:val="16"/>
                <w:szCs w:val="16"/>
              </w:rPr>
            </w:pPr>
          </w:p>
        </w:tc>
        <w:tc>
          <w:tcPr>
            <w:tcW w:w="577" w:type="dxa"/>
            <w:gridSpan w:val="2"/>
            <w:tcBorders>
              <w:top w:val="single" w:sz="4" w:space="0" w:color="000000"/>
              <w:right w:val="single" w:sz="4" w:space="0" w:color="000000"/>
            </w:tcBorders>
            <w:shd w:val="clear" w:color="auto" w:fill="auto"/>
            <w:vAlign w:val="bottom"/>
          </w:tcPr>
          <w:p w:rsidR="000252DF" w:rsidRPr="00894262" w:rsidRDefault="000252DF" w:rsidP="00D063CC">
            <w:pPr>
              <w:keepLines/>
              <w:widowControl w:val="0"/>
              <w:ind w:left="57"/>
              <w:rPr>
                <w:color w:val="000000"/>
                <w:sz w:val="16"/>
                <w:szCs w:val="16"/>
              </w:rPr>
            </w:pPr>
            <w:proofErr w:type="gramStart"/>
            <w:r w:rsidRPr="00894262">
              <w:rPr>
                <w:color w:val="000000"/>
                <w:sz w:val="16"/>
                <w:szCs w:val="16"/>
              </w:rPr>
              <w:t>л</w:t>
            </w:r>
            <w:proofErr w:type="gramEnd"/>
            <w:r w:rsidRPr="00894262">
              <w:rPr>
                <w:color w:val="000000"/>
                <w:sz w:val="16"/>
                <w:szCs w:val="16"/>
              </w:rPr>
              <w:t>.</w:t>
            </w:r>
          </w:p>
        </w:tc>
      </w:tr>
      <w:tr w:rsidR="000252DF" w:rsidRPr="00894262" w:rsidTr="00D063CC">
        <w:trPr>
          <w:cantSplit/>
          <w:trHeight w:val="128"/>
        </w:trPr>
        <w:tc>
          <w:tcPr>
            <w:tcW w:w="426" w:type="dxa"/>
            <w:vMerge/>
            <w:tcBorders>
              <w:left w:val="single" w:sz="4" w:space="0" w:color="000000"/>
              <w:bottom w:val="single" w:sz="4" w:space="0" w:color="auto"/>
            </w:tcBorders>
            <w:shd w:val="clear" w:color="auto" w:fill="auto"/>
          </w:tcPr>
          <w:p w:rsidR="000252DF" w:rsidRPr="00894262" w:rsidRDefault="000252DF" w:rsidP="000252DF">
            <w:pPr>
              <w:keepLines/>
              <w:widowControl w:val="0"/>
              <w:numPr>
                <w:ilvl w:val="0"/>
                <w:numId w:val="1"/>
              </w:numPr>
              <w:autoSpaceDE w:val="0"/>
              <w:snapToGrid w:val="0"/>
              <w:spacing w:before="60"/>
              <w:ind w:left="357" w:hanging="357"/>
              <w:jc w:val="center"/>
              <w:rPr>
                <w:color w:val="000000"/>
              </w:rPr>
            </w:pPr>
          </w:p>
        </w:tc>
        <w:tc>
          <w:tcPr>
            <w:tcW w:w="7593" w:type="dxa"/>
            <w:vMerge/>
            <w:tcBorders>
              <w:left w:val="single" w:sz="4" w:space="0" w:color="000000"/>
              <w:bottom w:val="single" w:sz="4" w:space="0" w:color="auto"/>
            </w:tcBorders>
            <w:shd w:val="clear" w:color="auto" w:fill="auto"/>
          </w:tcPr>
          <w:p w:rsidR="000252DF" w:rsidRPr="00894262" w:rsidRDefault="000252DF" w:rsidP="00D063CC">
            <w:pPr>
              <w:keepLines/>
              <w:widowControl w:val="0"/>
              <w:snapToGrid w:val="0"/>
              <w:spacing w:before="60" w:after="60"/>
              <w:ind w:left="57" w:right="57"/>
              <w:jc w:val="both"/>
              <w:rPr>
                <w:color w:val="000000"/>
              </w:rPr>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0252DF" w:rsidRPr="00894262" w:rsidRDefault="000252DF" w:rsidP="00D063CC">
            <w:pPr>
              <w:keepLines/>
              <w:widowControl w:val="0"/>
              <w:ind w:right="57"/>
              <w:rPr>
                <w:color w:val="000000"/>
                <w:sz w:val="16"/>
                <w:szCs w:val="16"/>
              </w:rPr>
            </w:pPr>
            <w:r w:rsidRPr="00894262">
              <w:rPr>
                <w:color w:val="000000"/>
                <w:sz w:val="16"/>
                <w:szCs w:val="16"/>
              </w:rPr>
              <w:t xml:space="preserve"> в   экз. </w:t>
            </w:r>
          </w:p>
        </w:tc>
      </w:tr>
      <w:tr w:rsidR="000252DF" w:rsidRPr="00894262" w:rsidTr="00D063CC">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
              </w:numPr>
              <w:autoSpaceDE w:val="0"/>
              <w:snapToGrid w:val="0"/>
              <w:spacing w:before="60"/>
              <w:ind w:left="357" w:hanging="357"/>
              <w:rPr>
                <w:color w:val="000000"/>
              </w:rPr>
            </w:pPr>
          </w:p>
        </w:tc>
        <w:tc>
          <w:tcPr>
            <w:tcW w:w="7593" w:type="dxa"/>
            <w:vMerge w:val="restart"/>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pacing w:before="60" w:after="60"/>
              <w:ind w:left="57" w:right="57"/>
              <w:jc w:val="both"/>
              <w:rPr>
                <w:color w:val="000000"/>
              </w:rPr>
            </w:pPr>
            <w:r w:rsidRPr="00894262">
              <w:rPr>
                <w:color w:val="000000"/>
              </w:rPr>
              <w:t>Фотографии кандидата 3х4 см (без уголка)</w:t>
            </w:r>
          </w:p>
        </w:tc>
        <w:tc>
          <w:tcPr>
            <w:tcW w:w="425" w:type="dxa"/>
            <w:gridSpan w:val="2"/>
            <w:tcBorders>
              <w:top w:val="single" w:sz="4" w:space="0" w:color="000000"/>
              <w:left w:val="single" w:sz="4" w:space="0" w:color="000000"/>
            </w:tcBorders>
            <w:shd w:val="clear" w:color="auto" w:fill="auto"/>
            <w:vAlign w:val="bottom"/>
          </w:tcPr>
          <w:p w:rsidR="000252DF" w:rsidRPr="00894262" w:rsidRDefault="000252DF" w:rsidP="00D063CC">
            <w:pPr>
              <w:keepLines/>
              <w:ind w:right="57"/>
              <w:jc w:val="center"/>
              <w:rPr>
                <w:color w:val="000000"/>
                <w:sz w:val="16"/>
                <w:szCs w:val="16"/>
              </w:rPr>
            </w:pPr>
          </w:p>
        </w:tc>
        <w:tc>
          <w:tcPr>
            <w:tcW w:w="425" w:type="dxa"/>
            <w:gridSpan w:val="3"/>
            <w:tcBorders>
              <w:top w:val="single" w:sz="4" w:space="0" w:color="000000"/>
              <w:bottom w:val="single" w:sz="4" w:space="0" w:color="000000"/>
            </w:tcBorders>
            <w:shd w:val="clear" w:color="auto" w:fill="auto"/>
            <w:vAlign w:val="bottom"/>
          </w:tcPr>
          <w:p w:rsidR="000252DF" w:rsidRPr="00894262" w:rsidRDefault="000252DF" w:rsidP="00D063CC">
            <w:pPr>
              <w:keepLines/>
              <w:snapToGrid w:val="0"/>
              <w:jc w:val="center"/>
              <w:rPr>
                <w:color w:val="000000"/>
                <w:sz w:val="16"/>
                <w:szCs w:val="16"/>
              </w:rPr>
            </w:pPr>
          </w:p>
        </w:tc>
        <w:tc>
          <w:tcPr>
            <w:tcW w:w="435" w:type="dxa"/>
            <w:tcBorders>
              <w:top w:val="single" w:sz="4" w:space="0" w:color="000000"/>
              <w:right w:val="single" w:sz="4" w:space="0" w:color="000000"/>
            </w:tcBorders>
            <w:shd w:val="clear" w:color="auto" w:fill="auto"/>
            <w:vAlign w:val="bottom"/>
          </w:tcPr>
          <w:p w:rsidR="000252DF" w:rsidRPr="00894262" w:rsidRDefault="000252DF" w:rsidP="00D063CC">
            <w:pPr>
              <w:keepLines/>
              <w:rPr>
                <w:color w:val="000000"/>
                <w:sz w:val="16"/>
                <w:szCs w:val="16"/>
              </w:rPr>
            </w:pPr>
            <w:r w:rsidRPr="00894262">
              <w:rPr>
                <w:color w:val="000000"/>
                <w:sz w:val="16"/>
                <w:szCs w:val="16"/>
              </w:rPr>
              <w:t>шт.</w:t>
            </w:r>
          </w:p>
        </w:tc>
      </w:tr>
      <w:tr w:rsidR="000252DF" w:rsidRPr="00894262" w:rsidTr="00D063CC">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0252DF" w:rsidRPr="00894262" w:rsidRDefault="000252DF" w:rsidP="000252DF">
            <w:pPr>
              <w:keepLines/>
              <w:numPr>
                <w:ilvl w:val="0"/>
                <w:numId w:val="1"/>
              </w:numPr>
              <w:autoSpaceDE w:val="0"/>
              <w:snapToGrid w:val="0"/>
              <w:spacing w:before="60"/>
              <w:ind w:left="357" w:hanging="357"/>
              <w:jc w:val="center"/>
              <w:rPr>
                <w:color w:val="000000"/>
              </w:rPr>
            </w:pPr>
          </w:p>
        </w:tc>
        <w:tc>
          <w:tcPr>
            <w:tcW w:w="7593" w:type="dxa"/>
            <w:vMerge/>
            <w:tcBorders>
              <w:top w:val="single" w:sz="4" w:space="0" w:color="000000"/>
              <w:left w:val="single" w:sz="4" w:space="0" w:color="000000"/>
              <w:bottom w:val="single" w:sz="4" w:space="0" w:color="000000"/>
            </w:tcBorders>
            <w:shd w:val="clear" w:color="auto" w:fill="auto"/>
          </w:tcPr>
          <w:p w:rsidR="000252DF" w:rsidRPr="00894262" w:rsidRDefault="000252DF" w:rsidP="00D063CC">
            <w:pPr>
              <w:keepLines/>
              <w:snapToGrid w:val="0"/>
              <w:spacing w:before="60" w:after="60"/>
              <w:ind w:left="57" w:right="57"/>
              <w:jc w:val="both"/>
              <w:rPr>
                <w:color w:val="000000"/>
              </w:rPr>
            </w:pPr>
          </w:p>
        </w:tc>
        <w:tc>
          <w:tcPr>
            <w:tcW w:w="1285" w:type="dxa"/>
            <w:gridSpan w:val="6"/>
            <w:tcBorders>
              <w:left w:val="single" w:sz="4" w:space="0" w:color="000000"/>
              <w:bottom w:val="single" w:sz="4" w:space="0" w:color="000000"/>
              <w:right w:val="single" w:sz="4" w:space="0" w:color="000000"/>
            </w:tcBorders>
            <w:shd w:val="clear" w:color="auto" w:fill="auto"/>
          </w:tcPr>
          <w:p w:rsidR="000252DF" w:rsidRPr="00894262" w:rsidRDefault="000252DF" w:rsidP="00D063CC">
            <w:pPr>
              <w:keepLines/>
              <w:rPr>
                <w:color w:val="000000"/>
              </w:rPr>
            </w:pPr>
          </w:p>
        </w:tc>
      </w:tr>
    </w:tbl>
    <w:p w:rsidR="000252DF" w:rsidRPr="00894262" w:rsidRDefault="000252DF" w:rsidP="000252DF">
      <w:pPr>
        <w:jc w:val="both"/>
        <w:rPr>
          <w:strike/>
          <w:color w:val="000000"/>
        </w:rPr>
      </w:pPr>
    </w:p>
    <w:p w:rsidR="000252DF" w:rsidRPr="00894262" w:rsidRDefault="000252DF" w:rsidP="000252DF">
      <w:pPr>
        <w:jc w:val="both"/>
        <w:rPr>
          <w:strike/>
          <w:color w:val="000000"/>
        </w:rPr>
      </w:pPr>
    </w:p>
    <w:p w:rsidR="000252DF" w:rsidRPr="00894262" w:rsidRDefault="000252DF" w:rsidP="000252DF">
      <w:pPr>
        <w:jc w:val="both"/>
        <w:rPr>
          <w:bCs/>
          <w:color w:val="000000"/>
          <w:kern w:val="1"/>
          <w:vertAlign w:val="superscript"/>
        </w:rPr>
      </w:pPr>
      <w:r w:rsidRPr="00894262">
        <w:rPr>
          <w:bCs/>
          <w:color w:val="000000"/>
          <w:kern w:val="1"/>
        </w:rPr>
        <w:t>Иных документов в избирательную комиссию не представлено.</w:t>
      </w:r>
      <w:r w:rsidRPr="00894262">
        <w:rPr>
          <w:bCs/>
          <w:color w:val="000000"/>
          <w:kern w:val="1"/>
          <w:vertAlign w:val="superscript"/>
        </w:rPr>
        <w:t>3</w:t>
      </w:r>
    </w:p>
    <w:p w:rsidR="000252DF" w:rsidRPr="00894262" w:rsidRDefault="000252DF" w:rsidP="000252DF">
      <w:pPr>
        <w:tabs>
          <w:tab w:val="left" w:pos="4536"/>
        </w:tabs>
        <w:spacing w:before="240"/>
        <w:rPr>
          <w:color w:val="000000"/>
        </w:rPr>
      </w:pPr>
      <w:r w:rsidRPr="00894262">
        <w:rPr>
          <w:color w:val="000000"/>
        </w:rPr>
        <w:t>Кандидат (иное лицо,</w:t>
      </w:r>
      <w:r w:rsidRPr="00894262">
        <w:rPr>
          <w:color w:val="000000"/>
        </w:rPr>
        <w:br/>
        <w:t>представившее документы)</w:t>
      </w:r>
      <w:r w:rsidRPr="00894262">
        <w:rPr>
          <w:color w:val="000000"/>
        </w:rPr>
        <w:tab/>
      </w:r>
    </w:p>
    <w:p w:rsidR="000252DF" w:rsidRPr="00894262" w:rsidRDefault="000252DF" w:rsidP="000252DF">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0252DF" w:rsidRPr="00894262" w:rsidRDefault="000252DF" w:rsidP="000252DF">
      <w:pPr>
        <w:pBdr>
          <w:top w:val="single" w:sz="4" w:space="1" w:color="000000"/>
          <w:left w:val="none" w:sz="0" w:space="0" w:color="000000"/>
          <w:bottom w:val="none" w:sz="0" w:space="0" w:color="000000"/>
          <w:right w:val="none" w:sz="0" w:space="0"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rPr>
          <w:color w:val="000000"/>
        </w:rPr>
      </w:pPr>
      <w:r w:rsidRPr="00894262">
        <w:rPr>
          <w:color w:val="000000"/>
        </w:rPr>
        <w:t>М.П.</w:t>
      </w: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color w:val="000000"/>
          <w:sz w:val="20"/>
          <w:szCs w:val="20"/>
        </w:rPr>
      </w:pPr>
    </w:p>
    <w:p w:rsidR="000252DF" w:rsidRPr="00894262" w:rsidRDefault="000252DF" w:rsidP="000252DF">
      <w:pPr>
        <w:autoSpaceDE w:val="0"/>
        <w:autoSpaceDN w:val="0"/>
        <w:adjustRightInd w:val="0"/>
        <w:ind w:firstLine="540"/>
        <w:jc w:val="both"/>
        <w:rPr>
          <w:b/>
          <w:color w:val="000000"/>
          <w:sz w:val="20"/>
          <w:szCs w:val="20"/>
        </w:rPr>
      </w:pPr>
      <w:r w:rsidRPr="00894262">
        <w:rPr>
          <w:b/>
          <w:color w:val="000000"/>
          <w:sz w:val="20"/>
          <w:szCs w:val="20"/>
        </w:rPr>
        <w:t>Примечания:</w:t>
      </w:r>
    </w:p>
    <w:p w:rsidR="000252DF" w:rsidRPr="00894262" w:rsidRDefault="000252DF" w:rsidP="000252DF">
      <w:pPr>
        <w:autoSpaceDE w:val="0"/>
        <w:autoSpaceDN w:val="0"/>
        <w:adjustRightInd w:val="0"/>
        <w:ind w:firstLine="540"/>
        <w:jc w:val="both"/>
        <w:rPr>
          <w:color w:val="000000"/>
          <w:sz w:val="20"/>
          <w:szCs w:val="20"/>
        </w:rPr>
      </w:pPr>
      <w:r w:rsidRPr="00894262">
        <w:rPr>
          <w:color w:val="000000"/>
          <w:sz w:val="20"/>
          <w:szCs w:val="20"/>
        </w:rPr>
        <w:t>1. Подтверждение составляется в двух экземплярах, регистрируется, один экземпляр выдается кандидату (иному лицу, представившему документы), второй экземпляр прикладывается к документам и хранится в комиссии.</w:t>
      </w:r>
    </w:p>
    <w:p w:rsidR="000252DF" w:rsidRPr="00894262" w:rsidRDefault="000252DF" w:rsidP="000252DF">
      <w:pPr>
        <w:autoSpaceDE w:val="0"/>
        <w:autoSpaceDN w:val="0"/>
        <w:adjustRightInd w:val="0"/>
        <w:ind w:firstLine="540"/>
        <w:jc w:val="both"/>
        <w:rPr>
          <w:color w:val="000000"/>
          <w:sz w:val="20"/>
          <w:szCs w:val="20"/>
        </w:rPr>
      </w:pPr>
      <w:r w:rsidRPr="00894262">
        <w:rPr>
          <w:color w:val="000000"/>
          <w:sz w:val="20"/>
          <w:szCs w:val="20"/>
        </w:rPr>
        <w:t>2. Если кандидат (иное лицо, представившее документы), не представил какой-либо документ, в соответствующей графе таблицы указывается «нет».</w:t>
      </w:r>
    </w:p>
    <w:p w:rsidR="000252DF" w:rsidRPr="00894262" w:rsidRDefault="000252DF" w:rsidP="000252DF">
      <w:pPr>
        <w:autoSpaceDE w:val="0"/>
        <w:autoSpaceDN w:val="0"/>
        <w:adjustRightInd w:val="0"/>
        <w:ind w:firstLine="540"/>
        <w:jc w:val="both"/>
        <w:rPr>
          <w:color w:val="000000"/>
          <w:sz w:val="20"/>
          <w:szCs w:val="20"/>
        </w:rPr>
      </w:pPr>
      <w:r w:rsidRPr="00894262">
        <w:rPr>
          <w:color w:val="000000"/>
          <w:sz w:val="20"/>
          <w:szCs w:val="20"/>
        </w:rPr>
        <w:t>3. В случае предоставления иных документов строки необходимо добавить.</w:t>
      </w:r>
    </w:p>
    <w:p w:rsidR="000252DF" w:rsidRPr="00894262" w:rsidRDefault="000252DF" w:rsidP="000252DF">
      <w:pPr>
        <w:jc w:val="both"/>
        <w:rPr>
          <w:color w:val="000000"/>
        </w:rPr>
        <w:sectPr w:rsidR="000252DF" w:rsidRPr="00894262" w:rsidSect="00084D72">
          <w:pgSz w:w="11906" w:h="16838"/>
          <w:pgMar w:top="1134" w:right="850" w:bottom="1134" w:left="1701" w:header="708" w:footer="708" w:gutter="0"/>
          <w:pgNumType w:start="1"/>
          <w:cols w:space="708"/>
          <w:titlePg/>
          <w:docGrid w:linePitch="360"/>
        </w:sectPr>
      </w:pPr>
    </w:p>
    <w:p w:rsidR="000252DF" w:rsidRPr="00894262" w:rsidRDefault="000252DF" w:rsidP="000252DF">
      <w:pPr>
        <w:ind w:left="4536"/>
        <w:jc w:val="center"/>
        <w:rPr>
          <w:color w:val="000000"/>
          <w:sz w:val="20"/>
          <w:szCs w:val="20"/>
        </w:rPr>
      </w:pPr>
      <w:r w:rsidRPr="00894262">
        <w:rPr>
          <w:color w:val="000000"/>
          <w:sz w:val="20"/>
          <w:szCs w:val="20"/>
        </w:rPr>
        <w:lastRenderedPageBreak/>
        <w:t xml:space="preserve"> Приложение № 6</w:t>
      </w:r>
    </w:p>
    <w:p w:rsidR="00DC61BA" w:rsidRDefault="000252DF" w:rsidP="000252DF">
      <w:pPr>
        <w:autoSpaceDE w:val="0"/>
        <w:autoSpaceDN w:val="0"/>
        <w:ind w:left="4536"/>
        <w:jc w:val="center"/>
        <w:rPr>
          <w:color w:val="000000"/>
          <w:sz w:val="20"/>
          <w:szCs w:val="20"/>
        </w:rPr>
      </w:pPr>
      <w:r w:rsidRPr="00894262">
        <w:rPr>
          <w:color w:val="000000"/>
          <w:sz w:val="20"/>
          <w:szCs w:val="20"/>
        </w:rPr>
        <w:t>к Методическим рекомендациям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w:t>
      </w:r>
    </w:p>
    <w:p w:rsidR="000252DF" w:rsidRPr="00894262" w:rsidRDefault="000252DF" w:rsidP="000252DF">
      <w:pPr>
        <w:autoSpaceDE w:val="0"/>
        <w:autoSpaceDN w:val="0"/>
        <w:ind w:left="4536"/>
        <w:jc w:val="center"/>
        <w:rPr>
          <w:color w:val="000000"/>
          <w:sz w:val="20"/>
          <w:szCs w:val="20"/>
        </w:rPr>
      </w:pPr>
      <w:r w:rsidRPr="00894262">
        <w:rPr>
          <w:color w:val="000000"/>
          <w:sz w:val="20"/>
          <w:szCs w:val="20"/>
        </w:rPr>
        <w:t xml:space="preserve"> </w:t>
      </w:r>
      <w:r w:rsidR="00DC61BA">
        <w:rPr>
          <w:color w:val="000000"/>
          <w:sz w:val="20"/>
          <w:szCs w:val="20"/>
        </w:rPr>
        <w:t xml:space="preserve">по </w:t>
      </w:r>
      <w:r w:rsidRPr="00894262">
        <w:rPr>
          <w:color w:val="000000"/>
          <w:sz w:val="20"/>
          <w:szCs w:val="20"/>
        </w:rPr>
        <w:t>многомандатным избирательным округам</w:t>
      </w:r>
    </w:p>
    <w:p w:rsidR="000252DF" w:rsidRPr="00894262" w:rsidRDefault="000252DF" w:rsidP="000252DF">
      <w:pPr>
        <w:autoSpaceDE w:val="0"/>
        <w:autoSpaceDN w:val="0"/>
        <w:ind w:left="4536"/>
        <w:jc w:val="center"/>
        <w:rPr>
          <w:color w:val="000000"/>
          <w:sz w:val="20"/>
          <w:szCs w:val="20"/>
        </w:rPr>
      </w:pPr>
    </w:p>
    <w:p w:rsidR="000252DF" w:rsidRPr="00894262" w:rsidRDefault="000252DF" w:rsidP="000252DF">
      <w:pPr>
        <w:spacing w:before="120"/>
        <w:jc w:val="center"/>
        <w:rPr>
          <w:b/>
          <w:bCs/>
          <w:color w:val="000000"/>
        </w:rPr>
      </w:pPr>
    </w:p>
    <w:p w:rsidR="000252DF" w:rsidRPr="00894262" w:rsidRDefault="000252DF" w:rsidP="000252DF">
      <w:pPr>
        <w:jc w:val="center"/>
        <w:rPr>
          <w:b/>
          <w:bCs/>
          <w:color w:val="000000"/>
        </w:rPr>
      </w:pPr>
      <w:r w:rsidRPr="00894262">
        <w:rPr>
          <w:b/>
          <w:bCs/>
          <w:color w:val="000000"/>
        </w:rPr>
        <w:t>ИЗВЕЩЕНИЕ</w:t>
      </w:r>
    </w:p>
    <w:p w:rsidR="000252DF" w:rsidRPr="00894262" w:rsidRDefault="000252DF" w:rsidP="000252DF">
      <w:pPr>
        <w:jc w:val="center"/>
        <w:rPr>
          <w:b/>
          <w:bCs/>
          <w:color w:val="000000"/>
        </w:rPr>
      </w:pPr>
      <w:r w:rsidRPr="00894262">
        <w:rPr>
          <w:b/>
          <w:bCs/>
          <w:color w:val="000000"/>
        </w:rPr>
        <w:t xml:space="preserve">о </w:t>
      </w:r>
      <w:proofErr w:type="gramStart"/>
      <w:r w:rsidRPr="00894262">
        <w:rPr>
          <w:b/>
          <w:bCs/>
          <w:color w:val="000000"/>
        </w:rPr>
        <w:t>необходимом</w:t>
      </w:r>
      <w:proofErr w:type="gramEnd"/>
      <w:r w:rsidRPr="00894262">
        <w:rPr>
          <w:b/>
          <w:bCs/>
          <w:color w:val="000000"/>
        </w:rPr>
        <w:t xml:space="preserve"> для регистрации кандидата в депутаты </w:t>
      </w:r>
    </w:p>
    <w:p w:rsidR="000252DF" w:rsidRPr="00894262" w:rsidRDefault="008B33E8" w:rsidP="000252DF">
      <w:pPr>
        <w:tabs>
          <w:tab w:val="left" w:pos="9355"/>
        </w:tabs>
        <w:rPr>
          <w:b/>
          <w:bCs/>
          <w:color w:val="000000"/>
        </w:rPr>
      </w:pPr>
      <w:r>
        <w:rPr>
          <w:b/>
          <w:bCs/>
          <w:color w:val="000000"/>
        </w:rPr>
        <w:t>Собрания депутатов___________________________________________________________                                                       сельского поселения Обливского района Ростовской области шестого созыва</w:t>
      </w:r>
      <w:r w:rsidR="000252DF" w:rsidRPr="00894262">
        <w:rPr>
          <w:b/>
          <w:bCs/>
          <w:color w:val="000000"/>
        </w:rPr>
        <w:tab/>
      </w:r>
    </w:p>
    <w:p w:rsidR="000252DF" w:rsidRPr="00894262" w:rsidRDefault="000252DF" w:rsidP="000252DF">
      <w:pPr>
        <w:pBdr>
          <w:top w:val="single" w:sz="4" w:space="1" w:color="auto"/>
        </w:pBdr>
        <w:ind w:right="-1"/>
        <w:jc w:val="center"/>
        <w:rPr>
          <w:i/>
          <w:color w:val="000000"/>
          <w:sz w:val="16"/>
          <w:szCs w:val="16"/>
        </w:rPr>
      </w:pPr>
      <w:r w:rsidRPr="00894262">
        <w:rPr>
          <w:i/>
          <w:color w:val="000000"/>
          <w:sz w:val="16"/>
          <w:szCs w:val="16"/>
        </w:rPr>
        <w:t>(наименование представительного органа муниципального образования с указанием созыва)</w:t>
      </w:r>
    </w:p>
    <w:p w:rsidR="000252DF" w:rsidRPr="00894262" w:rsidRDefault="000252DF" w:rsidP="000252DF">
      <w:pPr>
        <w:jc w:val="center"/>
        <w:rPr>
          <w:b/>
          <w:bCs/>
          <w:color w:val="000000"/>
        </w:rPr>
      </w:pPr>
      <w:proofErr w:type="gramStart"/>
      <w:r w:rsidRPr="00894262">
        <w:rPr>
          <w:b/>
          <w:bCs/>
          <w:color w:val="000000"/>
        </w:rPr>
        <w:t>количестве</w:t>
      </w:r>
      <w:proofErr w:type="gramEnd"/>
      <w:r w:rsidRPr="00894262">
        <w:rPr>
          <w:b/>
          <w:bCs/>
          <w:color w:val="000000"/>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0252DF" w:rsidRPr="00894262" w:rsidRDefault="000252DF" w:rsidP="000252DF">
      <w:pPr>
        <w:tabs>
          <w:tab w:val="left" w:pos="8789"/>
        </w:tabs>
        <w:rPr>
          <w:b/>
          <w:bCs/>
          <w:color w:val="000000"/>
        </w:rPr>
      </w:pPr>
      <w:r w:rsidRPr="00894262">
        <w:rPr>
          <w:b/>
          <w:color w:val="000000"/>
        </w:rPr>
        <w:t>по</w:t>
      </w:r>
      <w:r w:rsidR="009015C9">
        <w:rPr>
          <w:b/>
          <w:color w:val="000000"/>
        </w:rPr>
        <w:t xml:space="preserve"> многомандатному избирательному округу            </w:t>
      </w:r>
      <w:r w:rsidRPr="00894262">
        <w:rPr>
          <w:b/>
          <w:color w:val="000000"/>
        </w:rPr>
        <w:t xml:space="preserve">№ </w:t>
      </w:r>
      <w:r w:rsidRPr="00894262">
        <w:rPr>
          <w:color w:val="000000"/>
        </w:rPr>
        <w:t>__</w:t>
      </w:r>
      <w:r w:rsidRPr="00894262">
        <w:rPr>
          <w:b/>
          <w:bCs/>
          <w:color w:val="000000"/>
        </w:rPr>
        <w:t xml:space="preserve"> </w:t>
      </w:r>
    </w:p>
    <w:p w:rsidR="000252DF" w:rsidRPr="00894262" w:rsidRDefault="000252DF" w:rsidP="000252DF">
      <w:pPr>
        <w:pBdr>
          <w:top w:val="single" w:sz="4" w:space="1" w:color="auto"/>
        </w:pBdr>
        <w:ind w:left="284" w:right="708"/>
        <w:jc w:val="center"/>
        <w:rPr>
          <w:b/>
          <w:bCs/>
          <w:color w:val="000000"/>
          <w:sz w:val="16"/>
          <w:szCs w:val="16"/>
        </w:rPr>
      </w:pPr>
      <w:r w:rsidRPr="00894262">
        <w:rPr>
          <w:i/>
          <w:color w:val="000000"/>
          <w:sz w:val="16"/>
          <w:szCs w:val="16"/>
        </w:rPr>
        <w:t>(наименование многомандатного избирательного округа)</w:t>
      </w:r>
    </w:p>
    <w:tbl>
      <w:tblPr>
        <w:tblW w:w="9528" w:type="dxa"/>
        <w:tblLayout w:type="fixed"/>
        <w:tblCellMar>
          <w:left w:w="28" w:type="dxa"/>
          <w:right w:w="28" w:type="dxa"/>
        </w:tblCellMar>
        <w:tblLook w:val="04A0" w:firstRow="1" w:lastRow="0" w:firstColumn="1" w:lastColumn="0" w:noHBand="0" w:noVBand="1"/>
      </w:tblPr>
      <w:tblGrid>
        <w:gridCol w:w="9528"/>
      </w:tblGrid>
      <w:tr w:rsidR="000252DF" w:rsidRPr="00894262" w:rsidTr="00D063CC">
        <w:tc>
          <w:tcPr>
            <w:tcW w:w="9528" w:type="dxa"/>
            <w:tcBorders>
              <w:top w:val="nil"/>
              <w:left w:val="nil"/>
              <w:bottom w:val="single" w:sz="4" w:space="0" w:color="auto"/>
              <w:right w:val="nil"/>
            </w:tcBorders>
            <w:vAlign w:val="bottom"/>
          </w:tcPr>
          <w:p w:rsidR="000252DF" w:rsidRPr="00894262" w:rsidRDefault="000252DF" w:rsidP="00D063CC">
            <w:pPr>
              <w:rPr>
                <w:b/>
                <w:color w:val="000000"/>
              </w:rPr>
            </w:pPr>
          </w:p>
        </w:tc>
      </w:tr>
      <w:tr w:rsidR="000252DF" w:rsidRPr="00894262" w:rsidTr="00D063CC">
        <w:tc>
          <w:tcPr>
            <w:tcW w:w="9528" w:type="dxa"/>
            <w:tcBorders>
              <w:top w:val="single" w:sz="4" w:space="0" w:color="auto"/>
              <w:left w:val="nil"/>
              <w:bottom w:val="nil"/>
              <w:right w:val="nil"/>
            </w:tcBorders>
            <w:hideMark/>
          </w:tcPr>
          <w:p w:rsidR="000252DF" w:rsidRPr="00894262" w:rsidRDefault="000252DF" w:rsidP="00D063CC">
            <w:pPr>
              <w:jc w:val="center"/>
              <w:rPr>
                <w:i/>
                <w:color w:val="000000"/>
                <w:sz w:val="16"/>
                <w:szCs w:val="16"/>
              </w:rPr>
            </w:pPr>
            <w:r w:rsidRPr="00894262">
              <w:rPr>
                <w:i/>
                <w:color w:val="000000"/>
                <w:sz w:val="16"/>
                <w:szCs w:val="16"/>
              </w:rPr>
              <w:t>(фамилия, имя, отчество кандидата)</w:t>
            </w:r>
          </w:p>
        </w:tc>
      </w:tr>
    </w:tbl>
    <w:p w:rsidR="000252DF" w:rsidRPr="00894262" w:rsidRDefault="000252DF" w:rsidP="000252DF">
      <w:pPr>
        <w:rPr>
          <w:color w:val="000000"/>
        </w:rPr>
      </w:pPr>
    </w:p>
    <w:p w:rsidR="000252DF" w:rsidRPr="00894262" w:rsidRDefault="000252DF" w:rsidP="000252DF">
      <w:pPr>
        <w:spacing w:before="120"/>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6"/>
        <w:gridCol w:w="3607"/>
      </w:tblGrid>
      <w:tr w:rsidR="000252DF" w:rsidRPr="00894262" w:rsidTr="00D063CC">
        <w:trPr>
          <w:trHeight w:val="734"/>
        </w:trPr>
        <w:tc>
          <w:tcPr>
            <w:tcW w:w="5856" w:type="dxa"/>
            <w:tcBorders>
              <w:top w:val="single" w:sz="4" w:space="0" w:color="auto"/>
              <w:left w:val="single" w:sz="4" w:space="0" w:color="auto"/>
              <w:bottom w:val="single" w:sz="4" w:space="0" w:color="auto"/>
              <w:right w:val="single" w:sz="4" w:space="0" w:color="auto"/>
            </w:tcBorders>
            <w:vAlign w:val="center"/>
            <w:hideMark/>
          </w:tcPr>
          <w:p w:rsidR="000252DF" w:rsidRPr="00894262" w:rsidRDefault="000252DF" w:rsidP="00D063CC">
            <w:pPr>
              <w:ind w:left="283"/>
              <w:rPr>
                <w:color w:val="000000"/>
              </w:rPr>
            </w:pPr>
            <w:r w:rsidRPr="00894262">
              <w:rPr>
                <w:color w:val="000000"/>
              </w:rPr>
              <w:t>Количество подписей избирателей, необходимое</w:t>
            </w:r>
            <w:r w:rsidRPr="00894262">
              <w:rPr>
                <w:color w:val="000000"/>
              </w:rPr>
              <w:br/>
              <w:t>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0252DF" w:rsidRPr="00894262" w:rsidRDefault="000252DF" w:rsidP="00D063CC">
            <w:pPr>
              <w:rPr>
                <w:color w:val="000000"/>
              </w:rPr>
            </w:pPr>
          </w:p>
        </w:tc>
      </w:tr>
      <w:tr w:rsidR="000252DF" w:rsidRPr="00894262" w:rsidTr="00D063CC">
        <w:trPr>
          <w:trHeight w:val="703"/>
        </w:trPr>
        <w:tc>
          <w:tcPr>
            <w:tcW w:w="5856" w:type="dxa"/>
            <w:tcBorders>
              <w:top w:val="single" w:sz="4" w:space="0" w:color="auto"/>
              <w:left w:val="single" w:sz="4" w:space="0" w:color="auto"/>
              <w:bottom w:val="single" w:sz="4" w:space="0" w:color="auto"/>
              <w:right w:val="single" w:sz="4" w:space="0" w:color="auto"/>
            </w:tcBorders>
            <w:vAlign w:val="bottom"/>
            <w:hideMark/>
          </w:tcPr>
          <w:p w:rsidR="000252DF" w:rsidRPr="00894262" w:rsidRDefault="000252DF" w:rsidP="00D063CC">
            <w:pPr>
              <w:spacing w:after="120"/>
              <w:ind w:left="283"/>
              <w:rPr>
                <w:color w:val="000000"/>
              </w:rPr>
            </w:pPr>
            <w:r w:rsidRPr="00894262">
              <w:rPr>
                <w:color w:val="000000"/>
              </w:rPr>
              <w:t>Предельное количество подписей избирателей,</w:t>
            </w:r>
            <w:r w:rsidRPr="00894262">
              <w:rPr>
                <w:color w:val="000000"/>
              </w:rPr>
              <w:br/>
              <w:t>представляемых для регистрации кандидата</w:t>
            </w:r>
          </w:p>
        </w:tc>
        <w:tc>
          <w:tcPr>
            <w:tcW w:w="3607" w:type="dxa"/>
            <w:tcBorders>
              <w:top w:val="single" w:sz="4" w:space="0" w:color="auto"/>
              <w:left w:val="single" w:sz="4" w:space="0" w:color="auto"/>
              <w:bottom w:val="single" w:sz="4" w:space="0" w:color="auto"/>
              <w:right w:val="single" w:sz="4" w:space="0" w:color="auto"/>
            </w:tcBorders>
            <w:vAlign w:val="center"/>
            <w:hideMark/>
          </w:tcPr>
          <w:p w:rsidR="000252DF" w:rsidRPr="00894262" w:rsidRDefault="000252DF" w:rsidP="00D063CC">
            <w:pPr>
              <w:rPr>
                <w:color w:val="000000"/>
              </w:rPr>
            </w:pPr>
          </w:p>
        </w:tc>
      </w:tr>
    </w:tbl>
    <w:p w:rsidR="000252DF" w:rsidRPr="00894262" w:rsidRDefault="000252DF" w:rsidP="000252DF">
      <w:pPr>
        <w:spacing w:before="60"/>
        <w:ind w:firstLine="709"/>
        <w:jc w:val="both"/>
        <w:rPr>
          <w:color w:val="000000"/>
        </w:rPr>
      </w:pPr>
      <w:r w:rsidRPr="00894262">
        <w:rPr>
          <w:color w:val="000000"/>
        </w:rPr>
        <w:t>Основание: постановление Территориальной избирательной комиссии ___________ ______________________________ от «____» ____________ 20___ года № ____</w:t>
      </w:r>
    </w:p>
    <w:p w:rsidR="000252DF" w:rsidRPr="00894262" w:rsidRDefault="000252DF" w:rsidP="000252DF">
      <w:pPr>
        <w:spacing w:before="60"/>
        <w:jc w:val="both"/>
        <w:rPr>
          <w:color w:val="000000"/>
        </w:rPr>
      </w:pPr>
    </w:p>
    <w:p w:rsidR="000252DF" w:rsidRPr="00894262" w:rsidRDefault="000252DF" w:rsidP="000252DF">
      <w:pPr>
        <w:spacing w:before="60"/>
        <w:jc w:val="both"/>
        <w:rPr>
          <w:color w:val="000000"/>
        </w:rPr>
      </w:pPr>
      <w:r w:rsidRPr="00894262">
        <w:rPr>
          <w:color w:val="000000"/>
        </w:rPr>
        <w:t>Дата и время выдачи извещения: «____» час</w:t>
      </w:r>
      <w:proofErr w:type="gramStart"/>
      <w:r w:rsidRPr="00894262">
        <w:rPr>
          <w:color w:val="000000"/>
        </w:rPr>
        <w:t>.</w:t>
      </w:r>
      <w:proofErr w:type="gramEnd"/>
      <w:r w:rsidRPr="00894262">
        <w:rPr>
          <w:color w:val="000000"/>
        </w:rPr>
        <w:t xml:space="preserve"> «____» </w:t>
      </w:r>
      <w:proofErr w:type="gramStart"/>
      <w:r w:rsidRPr="00894262">
        <w:rPr>
          <w:color w:val="000000"/>
        </w:rPr>
        <w:t>м</w:t>
      </w:r>
      <w:proofErr w:type="gramEnd"/>
      <w:r w:rsidRPr="00894262">
        <w:rPr>
          <w:color w:val="000000"/>
        </w:rPr>
        <w:t>ин. «____» ____________ 20___ года.</w:t>
      </w:r>
    </w:p>
    <w:p w:rsidR="000252DF" w:rsidRPr="00894262" w:rsidRDefault="000252DF" w:rsidP="000252DF">
      <w:pPr>
        <w:tabs>
          <w:tab w:val="left" w:pos="4536"/>
        </w:tabs>
        <w:spacing w:before="240"/>
        <w:rPr>
          <w:color w:val="000000"/>
        </w:rPr>
      </w:pPr>
      <w:r w:rsidRPr="00894262">
        <w:rPr>
          <w:color w:val="000000"/>
        </w:rPr>
        <w:t>Руководитель и (или) член</w:t>
      </w:r>
      <w:r w:rsidRPr="00894262">
        <w:rPr>
          <w:color w:val="000000"/>
        </w:rPr>
        <w:br/>
        <w:t>рабочей группы по приему и проверке</w:t>
      </w:r>
      <w:r w:rsidRPr="00894262">
        <w:rPr>
          <w:color w:val="000000"/>
        </w:rPr>
        <w:br/>
        <w:t>избирательных документов</w:t>
      </w:r>
      <w:r w:rsidRPr="00894262">
        <w:rPr>
          <w:color w:val="000000"/>
        </w:rPr>
        <w:tab/>
      </w:r>
    </w:p>
    <w:p w:rsidR="000252DF" w:rsidRPr="00894262" w:rsidRDefault="000252DF" w:rsidP="000252DF">
      <w:pPr>
        <w:pBdr>
          <w:top w:val="single" w:sz="4" w:space="1" w:color="000000"/>
        </w:pBdr>
        <w:ind w:left="4536"/>
        <w:jc w:val="center"/>
        <w:rPr>
          <w:i/>
          <w:color w:val="000000"/>
          <w:sz w:val="16"/>
          <w:szCs w:val="16"/>
        </w:rPr>
      </w:pPr>
      <w:r w:rsidRPr="00894262">
        <w:rPr>
          <w:i/>
          <w:color w:val="000000"/>
          <w:sz w:val="16"/>
          <w:szCs w:val="16"/>
        </w:rPr>
        <w:t>(подпись, инициалы, фамилия)</w:t>
      </w:r>
    </w:p>
    <w:p w:rsidR="000252DF" w:rsidRPr="00894262" w:rsidRDefault="000252DF" w:rsidP="000252DF">
      <w:pPr>
        <w:rPr>
          <w:color w:val="000000"/>
        </w:rPr>
      </w:pPr>
      <w:r w:rsidRPr="00894262">
        <w:rPr>
          <w:color w:val="000000"/>
        </w:rPr>
        <w:t>М.П.</w:t>
      </w:r>
    </w:p>
    <w:p w:rsidR="000252DF" w:rsidRPr="00894262" w:rsidRDefault="000252DF" w:rsidP="000252DF">
      <w:pPr>
        <w:rPr>
          <w:color w:val="000000"/>
        </w:rPr>
      </w:pPr>
    </w:p>
    <w:p w:rsidR="000252DF" w:rsidRPr="00894262" w:rsidRDefault="000252DF" w:rsidP="000252DF">
      <w:pPr>
        <w:rPr>
          <w:color w:val="000000"/>
        </w:rPr>
      </w:pPr>
    </w:p>
    <w:p w:rsidR="000252DF" w:rsidRPr="00894262" w:rsidRDefault="000252DF" w:rsidP="000252DF">
      <w:pPr>
        <w:rPr>
          <w:color w:val="000000"/>
        </w:rPr>
      </w:pPr>
    </w:p>
    <w:p w:rsidR="000252DF" w:rsidRPr="00894262" w:rsidRDefault="000252DF" w:rsidP="000252DF">
      <w:pPr>
        <w:rPr>
          <w:color w:val="000000"/>
        </w:rPr>
      </w:pPr>
      <w:r w:rsidRPr="00894262">
        <w:rPr>
          <w:color w:val="000000"/>
        </w:rPr>
        <w:t xml:space="preserve">Образец заполнения подписного листа </w:t>
      </w:r>
      <w:r w:rsidRPr="00894262">
        <w:rPr>
          <w:color w:val="000000"/>
        </w:rPr>
        <w:br/>
        <w:t xml:space="preserve">и настоящее извещение получил: </w:t>
      </w:r>
    </w:p>
    <w:p w:rsidR="000252DF" w:rsidRPr="00894262" w:rsidRDefault="000252DF" w:rsidP="000252DF">
      <w:pPr>
        <w:rPr>
          <w:color w:val="000000"/>
        </w:rPr>
      </w:pPr>
      <w:r w:rsidRPr="00894262">
        <w:rPr>
          <w:color w:val="000000"/>
        </w:rPr>
        <w:t>кандидат (иное лицо)</w:t>
      </w:r>
      <w:r w:rsidRPr="00894262">
        <w:rPr>
          <w:color w:val="000000"/>
        </w:rPr>
        <w:tab/>
        <w:t xml:space="preserve">                            ________________________________________        </w:t>
      </w:r>
    </w:p>
    <w:p w:rsidR="000252DF" w:rsidRPr="00894262" w:rsidRDefault="000252DF" w:rsidP="000252DF">
      <w:pPr>
        <w:ind w:left="4820"/>
        <w:jc w:val="center"/>
        <w:rPr>
          <w:color w:val="000000"/>
          <w:sz w:val="16"/>
          <w:szCs w:val="16"/>
        </w:rPr>
      </w:pPr>
      <w:r w:rsidRPr="00894262">
        <w:rPr>
          <w:i/>
          <w:color w:val="000000"/>
          <w:sz w:val="16"/>
          <w:szCs w:val="16"/>
        </w:rPr>
        <w:t xml:space="preserve">     (подпись, инициалы, фамилия)</w:t>
      </w:r>
    </w:p>
    <w:p w:rsidR="000252DF" w:rsidRPr="00894262" w:rsidRDefault="000252DF" w:rsidP="000252DF">
      <w:pPr>
        <w:ind w:left="4820"/>
        <w:jc w:val="center"/>
        <w:rPr>
          <w:color w:val="000000"/>
        </w:rPr>
      </w:pPr>
    </w:p>
    <w:p w:rsidR="00360EAF" w:rsidRPr="00820EBA" w:rsidRDefault="00360EAF" w:rsidP="000252DF">
      <w:pPr>
        <w:jc w:val="center"/>
        <w:rPr>
          <w:szCs w:val="28"/>
        </w:rPr>
      </w:pPr>
    </w:p>
    <w:sectPr w:rsidR="00360EAF" w:rsidRPr="00820EBA" w:rsidSect="000252DF">
      <w:headerReference w:type="default" r:id="rId39"/>
      <w:pgSz w:w="11906" w:h="16838"/>
      <w:pgMar w:top="709"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55B" w:rsidRDefault="00EF555B" w:rsidP="00CE28D5">
      <w:r>
        <w:separator/>
      </w:r>
    </w:p>
  </w:endnote>
  <w:endnote w:type="continuationSeparator" w:id="0">
    <w:p w:rsidR="00EF555B" w:rsidRDefault="00EF555B"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altName w:val="Times New Roman"/>
    <w:charset w:val="CC"/>
    <w:family w:val="roman"/>
    <w:pitch w:val="variable"/>
    <w:sig w:usb0="00000001"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55B" w:rsidRDefault="00EF555B" w:rsidP="00CE28D5">
      <w:r>
        <w:separator/>
      </w:r>
    </w:p>
  </w:footnote>
  <w:footnote w:type="continuationSeparator" w:id="0">
    <w:p w:rsidR="00EF555B" w:rsidRDefault="00EF555B"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927" w:rsidRDefault="00540927">
    <w:pPr>
      <w:pStyle w:val="ac"/>
    </w:pPr>
    <w:r>
      <w:rPr>
        <w:noProof/>
        <w:lang w:eastAsia="ru-RU"/>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635</wp:posOffset>
              </wp:positionV>
              <wp:extent cx="76200" cy="17462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0927" w:rsidRDefault="00540927">
                          <w:pPr>
                            <w:pStyle w:val="ac"/>
                          </w:pPr>
                          <w:r>
                            <w:rPr>
                              <w:rStyle w:val="a3"/>
                            </w:rPr>
                            <w:fldChar w:fldCharType="begin"/>
                          </w:r>
                          <w:r>
                            <w:rPr>
                              <w:rStyle w:val="a3"/>
                            </w:rPr>
                            <w:instrText xml:space="preserve"> PAGE </w:instrText>
                          </w:r>
                          <w:r>
                            <w:rPr>
                              <w:rStyle w:val="a3"/>
                            </w:rPr>
                            <w:fldChar w:fldCharType="separate"/>
                          </w:r>
                          <w:r w:rsidR="00770A03">
                            <w:rPr>
                              <w:rStyle w:val="a3"/>
                              <w:noProof/>
                            </w:rPr>
                            <w:t>2</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540927" w:rsidRDefault="00540927">
                    <w:pPr>
                      <w:pStyle w:val="ac"/>
                    </w:pPr>
                    <w:r>
                      <w:rPr>
                        <w:rStyle w:val="a3"/>
                      </w:rPr>
                      <w:fldChar w:fldCharType="begin"/>
                    </w:r>
                    <w:r>
                      <w:rPr>
                        <w:rStyle w:val="a3"/>
                      </w:rPr>
                      <w:instrText xml:space="preserve"> PAGE </w:instrText>
                    </w:r>
                    <w:r>
                      <w:rPr>
                        <w:rStyle w:val="a3"/>
                      </w:rPr>
                      <w:fldChar w:fldCharType="separate"/>
                    </w:r>
                    <w:r w:rsidR="00770A03">
                      <w:rPr>
                        <w:rStyle w:val="a3"/>
                        <w:noProof/>
                      </w:rPr>
                      <w:t>2</w:t>
                    </w:r>
                    <w:r>
                      <w:rPr>
                        <w:rStyle w:val="a3"/>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2DF" w:rsidRDefault="000252DF">
    <w:pPr>
      <w:pStyle w:val="ac"/>
      <w:jc w:val="center"/>
    </w:pPr>
    <w:r>
      <w:fldChar w:fldCharType="begin"/>
    </w:r>
    <w:r>
      <w:instrText xml:space="preserve"> PAGE   \* MERGEFORMAT </w:instrText>
    </w:r>
    <w:r>
      <w:fldChar w:fldCharType="separate"/>
    </w:r>
    <w:r w:rsidR="00770A03">
      <w:rPr>
        <w:noProof/>
      </w:rPr>
      <w:t>2</w:t>
    </w:r>
    <w:r>
      <w:fldChar w:fldCharType="end"/>
    </w:r>
  </w:p>
  <w:p w:rsidR="000252DF" w:rsidRDefault="000252DF">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927" w:rsidRDefault="00540927">
    <w:pPr>
      <w:pStyle w:val="ac"/>
      <w:jc w:val="center"/>
    </w:pPr>
    <w:r>
      <w:fldChar w:fldCharType="begin"/>
    </w:r>
    <w:r>
      <w:instrText xml:space="preserve"> PAGE   \* MERGEFORMAT </w:instrText>
    </w:r>
    <w:r>
      <w:fldChar w:fldCharType="separate"/>
    </w:r>
    <w:r w:rsidR="00A63F7D">
      <w:rPr>
        <w:noProof/>
      </w:rPr>
      <w:t>2</w:t>
    </w:r>
    <w:r>
      <w:rPr>
        <w:noProof/>
      </w:rPr>
      <w:fldChar w:fldCharType="end"/>
    </w:r>
  </w:p>
  <w:p w:rsidR="00540927" w:rsidRDefault="0054092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285"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67" w:hanging="432"/>
      </w:pPr>
      <w:rPr>
        <w:rFonts w:cs="Times New Roman" w:hint="default"/>
      </w:rPr>
    </w:lvl>
    <w:lvl w:ilvl="2">
      <w:start w:val="1"/>
      <w:numFmt w:val="decimal"/>
      <w:lvlText w:val="%1.%2.%3."/>
      <w:lvlJc w:val="left"/>
      <w:pPr>
        <w:ind w:left="192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1E9145FB"/>
    <w:multiLevelType w:val="multilevel"/>
    <w:tmpl w:val="F9B06F02"/>
    <w:lvl w:ilvl="0">
      <w:start w:val="7"/>
      <w:numFmt w:val="decimal"/>
      <w:lvlText w:val="%1."/>
      <w:lvlJc w:val="left"/>
      <w:pPr>
        <w:ind w:left="600" w:hanging="600"/>
      </w:pPr>
      <w:rPr>
        <w:rFonts w:eastAsia="PT Astra Serif" w:hint="default"/>
      </w:rPr>
    </w:lvl>
    <w:lvl w:ilvl="1">
      <w:start w:val="11"/>
      <w:numFmt w:val="decimal"/>
      <w:lvlText w:val="%1.%2."/>
      <w:lvlJc w:val="left"/>
      <w:pPr>
        <w:ind w:left="1430" w:hanging="720"/>
      </w:pPr>
      <w:rPr>
        <w:rFonts w:eastAsia="PT Astra Serif" w:hint="default"/>
      </w:rPr>
    </w:lvl>
    <w:lvl w:ilvl="2">
      <w:start w:val="1"/>
      <w:numFmt w:val="decimal"/>
      <w:lvlText w:val="%1.%2.%3."/>
      <w:lvlJc w:val="left"/>
      <w:pPr>
        <w:ind w:left="2140" w:hanging="720"/>
      </w:pPr>
      <w:rPr>
        <w:rFonts w:eastAsia="PT Astra Serif" w:hint="default"/>
      </w:rPr>
    </w:lvl>
    <w:lvl w:ilvl="3">
      <w:start w:val="1"/>
      <w:numFmt w:val="decimal"/>
      <w:lvlText w:val="%1.%2.%3.%4."/>
      <w:lvlJc w:val="left"/>
      <w:pPr>
        <w:ind w:left="3210" w:hanging="1080"/>
      </w:pPr>
      <w:rPr>
        <w:rFonts w:eastAsia="PT Astra Serif" w:hint="default"/>
      </w:rPr>
    </w:lvl>
    <w:lvl w:ilvl="4">
      <w:start w:val="1"/>
      <w:numFmt w:val="decimal"/>
      <w:lvlText w:val="%1.%2.%3.%4.%5."/>
      <w:lvlJc w:val="left"/>
      <w:pPr>
        <w:ind w:left="3920" w:hanging="1080"/>
      </w:pPr>
      <w:rPr>
        <w:rFonts w:eastAsia="PT Astra Serif" w:hint="default"/>
      </w:rPr>
    </w:lvl>
    <w:lvl w:ilvl="5">
      <w:start w:val="1"/>
      <w:numFmt w:val="decimal"/>
      <w:lvlText w:val="%1.%2.%3.%4.%5.%6."/>
      <w:lvlJc w:val="left"/>
      <w:pPr>
        <w:ind w:left="4990" w:hanging="1440"/>
      </w:pPr>
      <w:rPr>
        <w:rFonts w:eastAsia="PT Astra Serif" w:hint="default"/>
      </w:rPr>
    </w:lvl>
    <w:lvl w:ilvl="6">
      <w:start w:val="1"/>
      <w:numFmt w:val="decimal"/>
      <w:lvlText w:val="%1.%2.%3.%4.%5.%6.%7."/>
      <w:lvlJc w:val="left"/>
      <w:pPr>
        <w:ind w:left="6060" w:hanging="1800"/>
      </w:pPr>
      <w:rPr>
        <w:rFonts w:eastAsia="PT Astra Serif" w:hint="default"/>
      </w:rPr>
    </w:lvl>
    <w:lvl w:ilvl="7">
      <w:start w:val="1"/>
      <w:numFmt w:val="decimal"/>
      <w:lvlText w:val="%1.%2.%3.%4.%5.%6.%7.%8."/>
      <w:lvlJc w:val="left"/>
      <w:pPr>
        <w:ind w:left="6770" w:hanging="1800"/>
      </w:pPr>
      <w:rPr>
        <w:rFonts w:eastAsia="PT Astra Serif" w:hint="default"/>
      </w:rPr>
    </w:lvl>
    <w:lvl w:ilvl="8">
      <w:start w:val="1"/>
      <w:numFmt w:val="decimal"/>
      <w:lvlText w:val="%1.%2.%3.%4.%5.%6.%7.%8.%9."/>
      <w:lvlJc w:val="left"/>
      <w:pPr>
        <w:ind w:left="7840" w:hanging="2160"/>
      </w:pPr>
      <w:rPr>
        <w:rFonts w:eastAsia="PT Astra Serif" w:hint="default"/>
      </w:rPr>
    </w:lvl>
  </w:abstractNum>
  <w:abstractNum w:abstractNumId="16">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7">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0">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2">
    <w:nsid w:val="4354346E"/>
    <w:multiLevelType w:val="multilevel"/>
    <w:tmpl w:val="585A09F6"/>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strike w:val="0"/>
        <w:color w:val="auto"/>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3">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4">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5">
    <w:nsid w:val="51B01AF6"/>
    <w:multiLevelType w:val="multilevel"/>
    <w:tmpl w:val="585A09F6"/>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strike w:val="0"/>
        <w:color w:val="auto"/>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6">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2276"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7">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8">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9">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31">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8"/>
  </w:num>
  <w:num w:numId="10">
    <w:abstractNumId w:val="21"/>
  </w:num>
  <w:num w:numId="11">
    <w:abstractNumId w:val="24"/>
  </w:num>
  <w:num w:numId="12">
    <w:abstractNumId w:val="27"/>
  </w:num>
  <w:num w:numId="13">
    <w:abstractNumId w:val="23"/>
  </w:num>
  <w:num w:numId="14">
    <w:abstractNumId w:val="32"/>
  </w:num>
  <w:num w:numId="15">
    <w:abstractNumId w:val="11"/>
  </w:num>
  <w:num w:numId="16">
    <w:abstractNumId w:val="26"/>
  </w:num>
  <w:num w:numId="17">
    <w:abstractNumId w:val="12"/>
  </w:num>
  <w:num w:numId="18">
    <w:abstractNumId w:val="20"/>
  </w:num>
  <w:num w:numId="19">
    <w:abstractNumId w:val="17"/>
  </w:num>
  <w:num w:numId="20">
    <w:abstractNumId w:val="31"/>
  </w:num>
  <w:num w:numId="21">
    <w:abstractNumId w:val="8"/>
  </w:num>
  <w:num w:numId="22">
    <w:abstractNumId w:val="16"/>
  </w:num>
  <w:num w:numId="23">
    <w:abstractNumId w:val="10"/>
  </w:num>
  <w:num w:numId="24">
    <w:abstractNumId w:val="18"/>
  </w:num>
  <w:num w:numId="25">
    <w:abstractNumId w:val="29"/>
  </w:num>
  <w:num w:numId="26">
    <w:abstractNumId w:val="9"/>
  </w:num>
  <w:num w:numId="27">
    <w:abstractNumId w:val="30"/>
  </w:num>
  <w:num w:numId="28">
    <w:abstractNumId w:val="13"/>
  </w:num>
  <w:num w:numId="29">
    <w:abstractNumId w:val="14"/>
  </w:num>
  <w:num w:numId="30">
    <w:abstractNumId w:val="19"/>
  </w:num>
  <w:num w:numId="31">
    <w:abstractNumId w:val="15"/>
  </w:num>
  <w:num w:numId="32">
    <w:abstractNumId w:val="22"/>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8D5"/>
    <w:rsid w:val="00006658"/>
    <w:rsid w:val="0001142C"/>
    <w:rsid w:val="00013A68"/>
    <w:rsid w:val="0001641F"/>
    <w:rsid w:val="0002059A"/>
    <w:rsid w:val="000252DF"/>
    <w:rsid w:val="000277E0"/>
    <w:rsid w:val="000311C5"/>
    <w:rsid w:val="0003370B"/>
    <w:rsid w:val="00034FDC"/>
    <w:rsid w:val="00036B57"/>
    <w:rsid w:val="0004307C"/>
    <w:rsid w:val="00047112"/>
    <w:rsid w:val="00054E53"/>
    <w:rsid w:val="0006771F"/>
    <w:rsid w:val="00067F06"/>
    <w:rsid w:val="0007439E"/>
    <w:rsid w:val="00075CAE"/>
    <w:rsid w:val="00076A57"/>
    <w:rsid w:val="0008274A"/>
    <w:rsid w:val="000839BC"/>
    <w:rsid w:val="0009396D"/>
    <w:rsid w:val="00096EE8"/>
    <w:rsid w:val="000C2322"/>
    <w:rsid w:val="000C747F"/>
    <w:rsid w:val="000D6B6F"/>
    <w:rsid w:val="000E23AF"/>
    <w:rsid w:val="000E2B24"/>
    <w:rsid w:val="000F1D0E"/>
    <w:rsid w:val="000F1F21"/>
    <w:rsid w:val="00102D63"/>
    <w:rsid w:val="001049C4"/>
    <w:rsid w:val="0010713F"/>
    <w:rsid w:val="00114E53"/>
    <w:rsid w:val="00117C73"/>
    <w:rsid w:val="00122A4E"/>
    <w:rsid w:val="00125D79"/>
    <w:rsid w:val="00126385"/>
    <w:rsid w:val="0012715E"/>
    <w:rsid w:val="00133671"/>
    <w:rsid w:val="00133CD1"/>
    <w:rsid w:val="00133CD5"/>
    <w:rsid w:val="00135C3B"/>
    <w:rsid w:val="00146891"/>
    <w:rsid w:val="00147451"/>
    <w:rsid w:val="001514DF"/>
    <w:rsid w:val="001535B6"/>
    <w:rsid w:val="00154058"/>
    <w:rsid w:val="00160EA2"/>
    <w:rsid w:val="00170F4E"/>
    <w:rsid w:val="00174274"/>
    <w:rsid w:val="001742ED"/>
    <w:rsid w:val="00176A9B"/>
    <w:rsid w:val="001942C6"/>
    <w:rsid w:val="0019636E"/>
    <w:rsid w:val="00197780"/>
    <w:rsid w:val="001A0271"/>
    <w:rsid w:val="001A21D8"/>
    <w:rsid w:val="001A304C"/>
    <w:rsid w:val="001A5CE1"/>
    <w:rsid w:val="001B04D1"/>
    <w:rsid w:val="001B2128"/>
    <w:rsid w:val="001B74E4"/>
    <w:rsid w:val="001C5A7D"/>
    <w:rsid w:val="001C650C"/>
    <w:rsid w:val="001D2E16"/>
    <w:rsid w:val="001D323F"/>
    <w:rsid w:val="001D44F3"/>
    <w:rsid w:val="001D5AE1"/>
    <w:rsid w:val="001D6FB9"/>
    <w:rsid w:val="001E06ED"/>
    <w:rsid w:val="001E5643"/>
    <w:rsid w:val="001E71D6"/>
    <w:rsid w:val="001E7609"/>
    <w:rsid w:val="00212293"/>
    <w:rsid w:val="00214153"/>
    <w:rsid w:val="00223161"/>
    <w:rsid w:val="002239A4"/>
    <w:rsid w:val="0022514A"/>
    <w:rsid w:val="00226D53"/>
    <w:rsid w:val="002401FF"/>
    <w:rsid w:val="0024282E"/>
    <w:rsid w:val="002460DE"/>
    <w:rsid w:val="0024693E"/>
    <w:rsid w:val="00246FFA"/>
    <w:rsid w:val="00252FB7"/>
    <w:rsid w:val="00260B47"/>
    <w:rsid w:val="00262E1C"/>
    <w:rsid w:val="00265131"/>
    <w:rsid w:val="00266F04"/>
    <w:rsid w:val="00272D45"/>
    <w:rsid w:val="00275D9F"/>
    <w:rsid w:val="00283042"/>
    <w:rsid w:val="00285FD1"/>
    <w:rsid w:val="002A1C28"/>
    <w:rsid w:val="002A3B72"/>
    <w:rsid w:val="002A649B"/>
    <w:rsid w:val="002B79A0"/>
    <w:rsid w:val="002B7AEA"/>
    <w:rsid w:val="002C310F"/>
    <w:rsid w:val="002D0A63"/>
    <w:rsid w:val="002D1AF7"/>
    <w:rsid w:val="002D2BDD"/>
    <w:rsid w:val="002D42A5"/>
    <w:rsid w:val="002E0E59"/>
    <w:rsid w:val="00311038"/>
    <w:rsid w:val="003145EF"/>
    <w:rsid w:val="00316A6A"/>
    <w:rsid w:val="00320C41"/>
    <w:rsid w:val="00327E24"/>
    <w:rsid w:val="0033487B"/>
    <w:rsid w:val="00336F8A"/>
    <w:rsid w:val="00344937"/>
    <w:rsid w:val="003522E4"/>
    <w:rsid w:val="00360EAF"/>
    <w:rsid w:val="00361AC1"/>
    <w:rsid w:val="003629E9"/>
    <w:rsid w:val="003641CC"/>
    <w:rsid w:val="00365D66"/>
    <w:rsid w:val="00374DBA"/>
    <w:rsid w:val="003878F6"/>
    <w:rsid w:val="00393FE2"/>
    <w:rsid w:val="003956C6"/>
    <w:rsid w:val="003971C8"/>
    <w:rsid w:val="003A34E6"/>
    <w:rsid w:val="003A4423"/>
    <w:rsid w:val="003A626E"/>
    <w:rsid w:val="003B25FC"/>
    <w:rsid w:val="003C154E"/>
    <w:rsid w:val="003C38DA"/>
    <w:rsid w:val="003D010E"/>
    <w:rsid w:val="003E0D15"/>
    <w:rsid w:val="003E6162"/>
    <w:rsid w:val="003E7DC6"/>
    <w:rsid w:val="003F448B"/>
    <w:rsid w:val="00403E7C"/>
    <w:rsid w:val="004230EC"/>
    <w:rsid w:val="004324C8"/>
    <w:rsid w:val="004329F4"/>
    <w:rsid w:val="00432FF6"/>
    <w:rsid w:val="00437B8F"/>
    <w:rsid w:val="00443F31"/>
    <w:rsid w:val="004456D6"/>
    <w:rsid w:val="00452B16"/>
    <w:rsid w:val="00453E93"/>
    <w:rsid w:val="004664FD"/>
    <w:rsid w:val="0046710F"/>
    <w:rsid w:val="0046726C"/>
    <w:rsid w:val="00470ABC"/>
    <w:rsid w:val="00473568"/>
    <w:rsid w:val="0048483C"/>
    <w:rsid w:val="00485701"/>
    <w:rsid w:val="004904A1"/>
    <w:rsid w:val="00497C68"/>
    <w:rsid w:val="004A7C0E"/>
    <w:rsid w:val="004C19FF"/>
    <w:rsid w:val="004C2EE2"/>
    <w:rsid w:val="004C686E"/>
    <w:rsid w:val="004D6B4F"/>
    <w:rsid w:val="004F2E82"/>
    <w:rsid w:val="0052149E"/>
    <w:rsid w:val="005220BA"/>
    <w:rsid w:val="00530BE5"/>
    <w:rsid w:val="00540927"/>
    <w:rsid w:val="00540B69"/>
    <w:rsid w:val="00543D05"/>
    <w:rsid w:val="00553023"/>
    <w:rsid w:val="00554DAF"/>
    <w:rsid w:val="005639E2"/>
    <w:rsid w:val="00573277"/>
    <w:rsid w:val="00591FCB"/>
    <w:rsid w:val="00595272"/>
    <w:rsid w:val="0059550D"/>
    <w:rsid w:val="005A7A20"/>
    <w:rsid w:val="005B136B"/>
    <w:rsid w:val="005B18F6"/>
    <w:rsid w:val="005C3A0B"/>
    <w:rsid w:val="005F17D1"/>
    <w:rsid w:val="005F18F9"/>
    <w:rsid w:val="005F4466"/>
    <w:rsid w:val="005F64A5"/>
    <w:rsid w:val="005F6DCA"/>
    <w:rsid w:val="005F7239"/>
    <w:rsid w:val="006027DA"/>
    <w:rsid w:val="0060397C"/>
    <w:rsid w:val="00606F8D"/>
    <w:rsid w:val="006148A2"/>
    <w:rsid w:val="00614C4B"/>
    <w:rsid w:val="0062247A"/>
    <w:rsid w:val="00623D23"/>
    <w:rsid w:val="00630360"/>
    <w:rsid w:val="0063476A"/>
    <w:rsid w:val="006366BB"/>
    <w:rsid w:val="006410AA"/>
    <w:rsid w:val="00652E05"/>
    <w:rsid w:val="00653FD4"/>
    <w:rsid w:val="00660A68"/>
    <w:rsid w:val="006639E8"/>
    <w:rsid w:val="00666ADE"/>
    <w:rsid w:val="00666F83"/>
    <w:rsid w:val="006677E5"/>
    <w:rsid w:val="00667A57"/>
    <w:rsid w:val="0068266C"/>
    <w:rsid w:val="00682F87"/>
    <w:rsid w:val="00693009"/>
    <w:rsid w:val="00694B4E"/>
    <w:rsid w:val="006A2F48"/>
    <w:rsid w:val="006A70BF"/>
    <w:rsid w:val="006A7153"/>
    <w:rsid w:val="006B5952"/>
    <w:rsid w:val="006C0A07"/>
    <w:rsid w:val="006C1253"/>
    <w:rsid w:val="006E0EAC"/>
    <w:rsid w:val="006F3A56"/>
    <w:rsid w:val="006F43CC"/>
    <w:rsid w:val="007026A7"/>
    <w:rsid w:val="00702744"/>
    <w:rsid w:val="00706F17"/>
    <w:rsid w:val="00707961"/>
    <w:rsid w:val="007179C3"/>
    <w:rsid w:val="00731F1B"/>
    <w:rsid w:val="00732CCE"/>
    <w:rsid w:val="00740D08"/>
    <w:rsid w:val="00741478"/>
    <w:rsid w:val="007532BA"/>
    <w:rsid w:val="0075686F"/>
    <w:rsid w:val="00770A03"/>
    <w:rsid w:val="00770A32"/>
    <w:rsid w:val="00771375"/>
    <w:rsid w:val="00772D81"/>
    <w:rsid w:val="00774A86"/>
    <w:rsid w:val="00777D8C"/>
    <w:rsid w:val="007811DB"/>
    <w:rsid w:val="00781FD6"/>
    <w:rsid w:val="007964AD"/>
    <w:rsid w:val="007977DA"/>
    <w:rsid w:val="007A1AC6"/>
    <w:rsid w:val="007B0722"/>
    <w:rsid w:val="007B6C66"/>
    <w:rsid w:val="007D12CD"/>
    <w:rsid w:val="007D254C"/>
    <w:rsid w:val="007D2B7F"/>
    <w:rsid w:val="007D5011"/>
    <w:rsid w:val="007D7A4F"/>
    <w:rsid w:val="007E17FA"/>
    <w:rsid w:val="007E4C62"/>
    <w:rsid w:val="007E4E51"/>
    <w:rsid w:val="007E6832"/>
    <w:rsid w:val="007E7C06"/>
    <w:rsid w:val="007F3C97"/>
    <w:rsid w:val="00817ACF"/>
    <w:rsid w:val="008200A7"/>
    <w:rsid w:val="008264DB"/>
    <w:rsid w:val="008317EF"/>
    <w:rsid w:val="008452FF"/>
    <w:rsid w:val="00845A5D"/>
    <w:rsid w:val="008737A5"/>
    <w:rsid w:val="008750E2"/>
    <w:rsid w:val="00876724"/>
    <w:rsid w:val="00877ED0"/>
    <w:rsid w:val="00882A02"/>
    <w:rsid w:val="008919A6"/>
    <w:rsid w:val="008A4346"/>
    <w:rsid w:val="008A4CAD"/>
    <w:rsid w:val="008A4E06"/>
    <w:rsid w:val="008A5698"/>
    <w:rsid w:val="008B175C"/>
    <w:rsid w:val="008B1CA4"/>
    <w:rsid w:val="008B268C"/>
    <w:rsid w:val="008B33E8"/>
    <w:rsid w:val="008B3A26"/>
    <w:rsid w:val="008B4732"/>
    <w:rsid w:val="008C2180"/>
    <w:rsid w:val="008C7661"/>
    <w:rsid w:val="008D24AE"/>
    <w:rsid w:val="008D4914"/>
    <w:rsid w:val="008E06F8"/>
    <w:rsid w:val="008E4589"/>
    <w:rsid w:val="008F4E1D"/>
    <w:rsid w:val="009015C9"/>
    <w:rsid w:val="00911F0F"/>
    <w:rsid w:val="009237C8"/>
    <w:rsid w:val="00925E99"/>
    <w:rsid w:val="009265AD"/>
    <w:rsid w:val="00927A65"/>
    <w:rsid w:val="009376B4"/>
    <w:rsid w:val="00953B92"/>
    <w:rsid w:val="0095780A"/>
    <w:rsid w:val="009623D2"/>
    <w:rsid w:val="00997869"/>
    <w:rsid w:val="009A072B"/>
    <w:rsid w:val="009B0BA9"/>
    <w:rsid w:val="009B490C"/>
    <w:rsid w:val="009B5661"/>
    <w:rsid w:val="009B5CA9"/>
    <w:rsid w:val="009B5DD8"/>
    <w:rsid w:val="009C0CC6"/>
    <w:rsid w:val="009C1D35"/>
    <w:rsid w:val="009C711F"/>
    <w:rsid w:val="009D3954"/>
    <w:rsid w:val="009D62CE"/>
    <w:rsid w:val="009D6CEA"/>
    <w:rsid w:val="00A0454D"/>
    <w:rsid w:val="00A04AEC"/>
    <w:rsid w:val="00A11856"/>
    <w:rsid w:val="00A165D3"/>
    <w:rsid w:val="00A20472"/>
    <w:rsid w:val="00A24E18"/>
    <w:rsid w:val="00A24F77"/>
    <w:rsid w:val="00A312E5"/>
    <w:rsid w:val="00A34ED6"/>
    <w:rsid w:val="00A40C9C"/>
    <w:rsid w:val="00A4158E"/>
    <w:rsid w:val="00A4451F"/>
    <w:rsid w:val="00A57FF0"/>
    <w:rsid w:val="00A6383A"/>
    <w:rsid w:val="00A63F7D"/>
    <w:rsid w:val="00A64D72"/>
    <w:rsid w:val="00A70464"/>
    <w:rsid w:val="00A704CA"/>
    <w:rsid w:val="00A72430"/>
    <w:rsid w:val="00A72B0C"/>
    <w:rsid w:val="00A73175"/>
    <w:rsid w:val="00A761FD"/>
    <w:rsid w:val="00A77AC3"/>
    <w:rsid w:val="00A83F86"/>
    <w:rsid w:val="00A9036D"/>
    <w:rsid w:val="00A91488"/>
    <w:rsid w:val="00A914CD"/>
    <w:rsid w:val="00A969EA"/>
    <w:rsid w:val="00A969F7"/>
    <w:rsid w:val="00AA24D7"/>
    <w:rsid w:val="00AB22AA"/>
    <w:rsid w:val="00AC2CDE"/>
    <w:rsid w:val="00AC6DC4"/>
    <w:rsid w:val="00AD0932"/>
    <w:rsid w:val="00AD4B42"/>
    <w:rsid w:val="00AE6595"/>
    <w:rsid w:val="00AE7354"/>
    <w:rsid w:val="00AF4842"/>
    <w:rsid w:val="00B01C5B"/>
    <w:rsid w:val="00B03BB8"/>
    <w:rsid w:val="00B0439B"/>
    <w:rsid w:val="00B05396"/>
    <w:rsid w:val="00B228EC"/>
    <w:rsid w:val="00B336FF"/>
    <w:rsid w:val="00B50786"/>
    <w:rsid w:val="00B50F94"/>
    <w:rsid w:val="00B514A8"/>
    <w:rsid w:val="00B52AFA"/>
    <w:rsid w:val="00B64C64"/>
    <w:rsid w:val="00B667DC"/>
    <w:rsid w:val="00B72D9A"/>
    <w:rsid w:val="00B77230"/>
    <w:rsid w:val="00B83A84"/>
    <w:rsid w:val="00B83B6E"/>
    <w:rsid w:val="00B9135A"/>
    <w:rsid w:val="00B92176"/>
    <w:rsid w:val="00B9252C"/>
    <w:rsid w:val="00B9268C"/>
    <w:rsid w:val="00B94099"/>
    <w:rsid w:val="00BA19FA"/>
    <w:rsid w:val="00BA1CD9"/>
    <w:rsid w:val="00BA24AA"/>
    <w:rsid w:val="00BA452F"/>
    <w:rsid w:val="00BB0617"/>
    <w:rsid w:val="00BC2283"/>
    <w:rsid w:val="00BC4587"/>
    <w:rsid w:val="00BD21BA"/>
    <w:rsid w:val="00BD278D"/>
    <w:rsid w:val="00BD6DE7"/>
    <w:rsid w:val="00BF0AB6"/>
    <w:rsid w:val="00BF4C10"/>
    <w:rsid w:val="00BF4E9D"/>
    <w:rsid w:val="00BF5BEE"/>
    <w:rsid w:val="00C1665B"/>
    <w:rsid w:val="00C20165"/>
    <w:rsid w:val="00C256F1"/>
    <w:rsid w:val="00C319A9"/>
    <w:rsid w:val="00C359DB"/>
    <w:rsid w:val="00C43A80"/>
    <w:rsid w:val="00C545C2"/>
    <w:rsid w:val="00C57DBF"/>
    <w:rsid w:val="00C57ED6"/>
    <w:rsid w:val="00C63B09"/>
    <w:rsid w:val="00C7147E"/>
    <w:rsid w:val="00C752FA"/>
    <w:rsid w:val="00C76E11"/>
    <w:rsid w:val="00C971B9"/>
    <w:rsid w:val="00CA2400"/>
    <w:rsid w:val="00CB2F94"/>
    <w:rsid w:val="00CB7216"/>
    <w:rsid w:val="00CC28A0"/>
    <w:rsid w:val="00CC4917"/>
    <w:rsid w:val="00CE0505"/>
    <w:rsid w:val="00CE1AA1"/>
    <w:rsid w:val="00CE28D5"/>
    <w:rsid w:val="00CE2D03"/>
    <w:rsid w:val="00CE4ED6"/>
    <w:rsid w:val="00CE593C"/>
    <w:rsid w:val="00CF18FD"/>
    <w:rsid w:val="00D002C2"/>
    <w:rsid w:val="00D04D97"/>
    <w:rsid w:val="00D22A36"/>
    <w:rsid w:val="00D31F0E"/>
    <w:rsid w:val="00D3230D"/>
    <w:rsid w:val="00D416CF"/>
    <w:rsid w:val="00D44545"/>
    <w:rsid w:val="00D527AF"/>
    <w:rsid w:val="00D63F26"/>
    <w:rsid w:val="00D72B2A"/>
    <w:rsid w:val="00D73FE4"/>
    <w:rsid w:val="00D80A64"/>
    <w:rsid w:val="00D80E83"/>
    <w:rsid w:val="00D80F5E"/>
    <w:rsid w:val="00D85C41"/>
    <w:rsid w:val="00D901E7"/>
    <w:rsid w:val="00D942D5"/>
    <w:rsid w:val="00D94506"/>
    <w:rsid w:val="00D97FE0"/>
    <w:rsid w:val="00DA1E99"/>
    <w:rsid w:val="00DA2636"/>
    <w:rsid w:val="00DA7B12"/>
    <w:rsid w:val="00DC0029"/>
    <w:rsid w:val="00DC0AFE"/>
    <w:rsid w:val="00DC1AF8"/>
    <w:rsid w:val="00DC5B14"/>
    <w:rsid w:val="00DC61BA"/>
    <w:rsid w:val="00DC6B36"/>
    <w:rsid w:val="00DC74F6"/>
    <w:rsid w:val="00DC797D"/>
    <w:rsid w:val="00DD0B71"/>
    <w:rsid w:val="00DE6012"/>
    <w:rsid w:val="00DE69BB"/>
    <w:rsid w:val="00DF75A3"/>
    <w:rsid w:val="00E03558"/>
    <w:rsid w:val="00E03D3A"/>
    <w:rsid w:val="00E1534C"/>
    <w:rsid w:val="00E16F96"/>
    <w:rsid w:val="00E230ED"/>
    <w:rsid w:val="00E323E1"/>
    <w:rsid w:val="00E34826"/>
    <w:rsid w:val="00E45B90"/>
    <w:rsid w:val="00E47F95"/>
    <w:rsid w:val="00E50DD8"/>
    <w:rsid w:val="00E53E55"/>
    <w:rsid w:val="00E552EA"/>
    <w:rsid w:val="00E61587"/>
    <w:rsid w:val="00E63119"/>
    <w:rsid w:val="00E6611B"/>
    <w:rsid w:val="00E732B4"/>
    <w:rsid w:val="00E85D73"/>
    <w:rsid w:val="00E86A2D"/>
    <w:rsid w:val="00E92997"/>
    <w:rsid w:val="00E930D5"/>
    <w:rsid w:val="00E96712"/>
    <w:rsid w:val="00E97F37"/>
    <w:rsid w:val="00EA0F02"/>
    <w:rsid w:val="00EB36ED"/>
    <w:rsid w:val="00EB3BC6"/>
    <w:rsid w:val="00EB4B1D"/>
    <w:rsid w:val="00EC443F"/>
    <w:rsid w:val="00EC7F9D"/>
    <w:rsid w:val="00ED2409"/>
    <w:rsid w:val="00EE13DA"/>
    <w:rsid w:val="00EF1F23"/>
    <w:rsid w:val="00EF555B"/>
    <w:rsid w:val="00F0285A"/>
    <w:rsid w:val="00F04DA0"/>
    <w:rsid w:val="00F23837"/>
    <w:rsid w:val="00F250A5"/>
    <w:rsid w:val="00F2703F"/>
    <w:rsid w:val="00F3031D"/>
    <w:rsid w:val="00F36CF5"/>
    <w:rsid w:val="00F41667"/>
    <w:rsid w:val="00F462AF"/>
    <w:rsid w:val="00F504A4"/>
    <w:rsid w:val="00F60621"/>
    <w:rsid w:val="00F60902"/>
    <w:rsid w:val="00F66761"/>
    <w:rsid w:val="00F7209F"/>
    <w:rsid w:val="00F824AB"/>
    <w:rsid w:val="00F86BA7"/>
    <w:rsid w:val="00F9149F"/>
    <w:rsid w:val="00FA3BCF"/>
    <w:rsid w:val="00FA5682"/>
    <w:rsid w:val="00FB25B9"/>
    <w:rsid w:val="00FD0711"/>
    <w:rsid w:val="00FD1056"/>
    <w:rsid w:val="00FF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60EAF"/>
    <w:pPr>
      <w:keepNext/>
      <w:suppressAutoHyphens w:val="0"/>
      <w:outlineLvl w:val="0"/>
    </w:pPr>
    <w:rPr>
      <w:b/>
      <w:sz w:val="36"/>
      <w:szCs w:val="20"/>
    </w:rPr>
  </w:style>
  <w:style w:type="paragraph" w:styleId="2">
    <w:name w:val="heading 2"/>
    <w:basedOn w:val="a"/>
    <w:next w:val="a"/>
    <w:link w:val="20"/>
    <w:uiPriority w:val="9"/>
    <w:qFormat/>
    <w:rsid w:val="006366BB"/>
    <w:pPr>
      <w:keepNext/>
      <w:suppressAutoHyphens w:val="0"/>
      <w:jc w:val="center"/>
      <w:outlineLvl w:val="1"/>
    </w:pPr>
    <w:rPr>
      <w:b/>
      <w:bCs/>
      <w:sz w:val="28"/>
      <w:szCs w:val="20"/>
      <w:lang w:eastAsia="ru-RU"/>
    </w:rPr>
  </w:style>
  <w:style w:type="paragraph" w:styleId="3">
    <w:name w:val="heading 3"/>
    <w:basedOn w:val="a"/>
    <w:next w:val="a"/>
    <w:link w:val="30"/>
    <w:uiPriority w:val="9"/>
    <w:qFormat/>
    <w:rsid w:val="00360EAF"/>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60EAF"/>
    <w:pPr>
      <w:keepNext/>
      <w:suppressAutoHyphens w:val="0"/>
      <w:spacing w:line="360" w:lineRule="auto"/>
      <w:ind w:firstLine="627"/>
      <w:outlineLvl w:val="3"/>
    </w:pPr>
  </w:style>
  <w:style w:type="paragraph" w:styleId="6">
    <w:name w:val="heading 6"/>
    <w:basedOn w:val="a"/>
    <w:next w:val="a"/>
    <w:link w:val="60"/>
    <w:uiPriority w:val="9"/>
    <w:qFormat/>
    <w:rsid w:val="00360EAF"/>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20">
    <w:name w:val="Заголовок 2 Знак"/>
    <w:basedOn w:val="a0"/>
    <w:link w:val="2"/>
    <w:uiPriority w:val="9"/>
    <w:rsid w:val="006366BB"/>
    <w:rPr>
      <w:rFonts w:ascii="Times New Roman" w:eastAsia="Times New Roman" w:hAnsi="Times New Roman" w:cs="Times New Roman"/>
      <w:b/>
      <w:bCs/>
      <w:sz w:val="28"/>
      <w:szCs w:val="20"/>
      <w:lang w:eastAsia="ru-RU"/>
    </w:rPr>
  </w:style>
  <w:style w:type="paragraph" w:styleId="af6">
    <w:name w:val="No Spacing"/>
    <w:uiPriority w:val="1"/>
    <w:qFormat/>
    <w:rsid w:val="006366BB"/>
    <w:pPr>
      <w:spacing w:after="0" w:line="240" w:lineRule="auto"/>
    </w:pPr>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360EAF"/>
    <w:rPr>
      <w:rFonts w:ascii="Times New Roman" w:eastAsia="Times New Roman" w:hAnsi="Times New Roman" w:cs="Times New Roman"/>
      <w:b/>
      <w:sz w:val="36"/>
      <w:szCs w:val="20"/>
      <w:lang w:eastAsia="zh-CN"/>
    </w:rPr>
  </w:style>
  <w:style w:type="character" w:customStyle="1" w:styleId="30">
    <w:name w:val="Заголовок 3 Знак"/>
    <w:basedOn w:val="a0"/>
    <w:link w:val="3"/>
    <w:uiPriority w:val="9"/>
    <w:rsid w:val="00360EAF"/>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uiPriority w:val="9"/>
    <w:rsid w:val="00360EAF"/>
    <w:rPr>
      <w:rFonts w:ascii="Times New Roman" w:eastAsia="Times New Roman" w:hAnsi="Times New Roman" w:cs="Times New Roman"/>
      <w:sz w:val="24"/>
      <w:szCs w:val="24"/>
      <w:lang w:eastAsia="zh-CN"/>
    </w:rPr>
  </w:style>
  <w:style w:type="character" w:customStyle="1" w:styleId="60">
    <w:name w:val="Заголовок 6 Знак"/>
    <w:basedOn w:val="a0"/>
    <w:link w:val="6"/>
    <w:uiPriority w:val="9"/>
    <w:rsid w:val="00360EAF"/>
    <w:rPr>
      <w:rFonts w:ascii="Times New Roman" w:eastAsia="Times New Roman" w:hAnsi="Times New Roman" w:cs="Times New Roman"/>
      <w:b/>
      <w:bCs/>
      <w:lang w:eastAsia="zh-CN"/>
    </w:rPr>
  </w:style>
  <w:style w:type="paragraph" w:styleId="af7">
    <w:name w:val="Title"/>
    <w:basedOn w:val="a"/>
    <w:link w:val="11"/>
    <w:uiPriority w:val="10"/>
    <w:qFormat/>
    <w:rsid w:val="00360EAF"/>
    <w:pPr>
      <w:suppressAutoHyphens w:val="0"/>
      <w:jc w:val="center"/>
    </w:pPr>
    <w:rPr>
      <w:b/>
      <w:sz w:val="20"/>
      <w:szCs w:val="20"/>
    </w:rPr>
  </w:style>
  <w:style w:type="character" w:customStyle="1" w:styleId="11">
    <w:name w:val="Название Знак1"/>
    <w:basedOn w:val="a0"/>
    <w:link w:val="af7"/>
    <w:uiPriority w:val="10"/>
    <w:rsid w:val="00360EAF"/>
    <w:rPr>
      <w:rFonts w:ascii="Times New Roman" w:eastAsia="Times New Roman" w:hAnsi="Times New Roman" w:cs="Times New Roman"/>
      <w:b/>
      <w:sz w:val="20"/>
      <w:szCs w:val="20"/>
      <w:lang w:eastAsia="zh-CN"/>
    </w:rPr>
  </w:style>
  <w:style w:type="paragraph" w:customStyle="1" w:styleId="ConsPlusNonformat">
    <w:name w:val="ConsPlusNonformat"/>
    <w:uiPriority w:val="99"/>
    <w:rsid w:val="00360E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60EA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60EA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unhideWhenUsed/>
    <w:rsid w:val="00360EAF"/>
    <w:pPr>
      <w:suppressAutoHyphens w:val="0"/>
    </w:pPr>
    <w:rPr>
      <w:rFonts w:ascii="Tahoma" w:hAnsi="Tahoma"/>
      <w:sz w:val="16"/>
      <w:szCs w:val="16"/>
    </w:rPr>
  </w:style>
  <w:style w:type="character" w:customStyle="1" w:styleId="af9">
    <w:name w:val="Схема документа Знак"/>
    <w:basedOn w:val="a0"/>
    <w:link w:val="af8"/>
    <w:uiPriority w:val="99"/>
    <w:semiHidden/>
    <w:rsid w:val="00360EAF"/>
    <w:rPr>
      <w:rFonts w:ascii="Tahoma" w:eastAsia="Times New Roman" w:hAnsi="Tahoma" w:cs="Times New Roman"/>
      <w:sz w:val="16"/>
      <w:szCs w:val="16"/>
      <w:lang w:eastAsia="zh-CN"/>
    </w:rPr>
  </w:style>
  <w:style w:type="table" w:styleId="afa">
    <w:name w:val="Table Grid"/>
    <w:basedOn w:val="a1"/>
    <w:uiPriority w:val="59"/>
    <w:rsid w:val="00360EAF"/>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Знак"/>
    <w:basedOn w:val="4"/>
    <w:rsid w:val="00360EAF"/>
    <w:pPr>
      <w:spacing w:before="240" w:after="60" w:line="240" w:lineRule="auto"/>
      <w:ind w:firstLine="0"/>
      <w:jc w:val="center"/>
    </w:pPr>
    <w:rPr>
      <w:b/>
      <w:bCs/>
      <w:szCs w:val="26"/>
    </w:rPr>
  </w:style>
  <w:style w:type="paragraph" w:customStyle="1" w:styleId="afc">
    <w:basedOn w:val="a"/>
    <w:next w:val="af7"/>
    <w:link w:val="afd"/>
    <w:uiPriority w:val="10"/>
    <w:qFormat/>
    <w:rsid w:val="00A63F7D"/>
    <w:pPr>
      <w:suppressAutoHyphens w:val="0"/>
      <w:jc w:val="center"/>
    </w:pPr>
    <w:rPr>
      <w:rFonts w:asciiTheme="minorHAnsi" w:eastAsiaTheme="minorHAnsi" w:hAnsiTheme="minorHAnsi"/>
      <w:b/>
      <w:sz w:val="22"/>
      <w:szCs w:val="22"/>
      <w:lang w:eastAsia="en-US"/>
    </w:rPr>
  </w:style>
  <w:style w:type="character" w:customStyle="1" w:styleId="afd">
    <w:name w:val="Название Знак"/>
    <w:link w:val="afc"/>
    <w:uiPriority w:val="10"/>
    <w:locked/>
    <w:rsid w:val="00A63F7D"/>
    <w:rPr>
      <w:rFonts w:cs="Times New Roman"/>
      <w:b/>
    </w:rPr>
  </w:style>
  <w:style w:type="paragraph" w:styleId="afe">
    <w:name w:val="endnote text"/>
    <w:basedOn w:val="a"/>
    <w:link w:val="aff"/>
    <w:uiPriority w:val="99"/>
    <w:semiHidden/>
    <w:unhideWhenUsed/>
    <w:rsid w:val="00A63F7D"/>
    <w:pPr>
      <w:suppressAutoHyphens w:val="0"/>
    </w:pPr>
    <w:rPr>
      <w:sz w:val="20"/>
      <w:szCs w:val="20"/>
      <w:lang w:eastAsia="ru-RU"/>
    </w:rPr>
  </w:style>
  <w:style w:type="character" w:customStyle="1" w:styleId="aff">
    <w:name w:val="Текст концевой сноски Знак"/>
    <w:basedOn w:val="a0"/>
    <w:link w:val="afe"/>
    <w:uiPriority w:val="99"/>
    <w:semiHidden/>
    <w:rsid w:val="00A63F7D"/>
    <w:rPr>
      <w:rFonts w:ascii="Times New Roman" w:eastAsia="Times New Roman" w:hAnsi="Times New Roman" w:cs="Times New Roman"/>
      <w:sz w:val="20"/>
      <w:szCs w:val="20"/>
      <w:lang w:eastAsia="ru-RU"/>
    </w:rPr>
  </w:style>
  <w:style w:type="character" w:styleId="aff0">
    <w:name w:val="endnote reference"/>
    <w:uiPriority w:val="99"/>
    <w:semiHidden/>
    <w:unhideWhenUsed/>
    <w:rsid w:val="00A63F7D"/>
    <w:rPr>
      <w:vertAlign w:val="superscript"/>
    </w:rPr>
  </w:style>
  <w:style w:type="paragraph" w:customStyle="1" w:styleId="aff1">
    <w:basedOn w:val="a"/>
    <w:next w:val="af7"/>
    <w:uiPriority w:val="10"/>
    <w:qFormat/>
    <w:rsid w:val="000252DF"/>
    <w:pPr>
      <w:suppressAutoHyphens w:val="0"/>
      <w:jc w:val="center"/>
    </w:pPr>
    <w:rPr>
      <w:b/>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60EAF"/>
    <w:pPr>
      <w:keepNext/>
      <w:suppressAutoHyphens w:val="0"/>
      <w:outlineLvl w:val="0"/>
    </w:pPr>
    <w:rPr>
      <w:b/>
      <w:sz w:val="36"/>
      <w:szCs w:val="20"/>
    </w:rPr>
  </w:style>
  <w:style w:type="paragraph" w:styleId="2">
    <w:name w:val="heading 2"/>
    <w:basedOn w:val="a"/>
    <w:next w:val="a"/>
    <w:link w:val="20"/>
    <w:uiPriority w:val="9"/>
    <w:qFormat/>
    <w:rsid w:val="006366BB"/>
    <w:pPr>
      <w:keepNext/>
      <w:suppressAutoHyphens w:val="0"/>
      <w:jc w:val="center"/>
      <w:outlineLvl w:val="1"/>
    </w:pPr>
    <w:rPr>
      <w:b/>
      <w:bCs/>
      <w:sz w:val="28"/>
      <w:szCs w:val="20"/>
      <w:lang w:eastAsia="ru-RU"/>
    </w:rPr>
  </w:style>
  <w:style w:type="paragraph" w:styleId="3">
    <w:name w:val="heading 3"/>
    <w:basedOn w:val="a"/>
    <w:next w:val="a"/>
    <w:link w:val="30"/>
    <w:uiPriority w:val="9"/>
    <w:qFormat/>
    <w:rsid w:val="00360EAF"/>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60EAF"/>
    <w:pPr>
      <w:keepNext/>
      <w:suppressAutoHyphens w:val="0"/>
      <w:spacing w:line="360" w:lineRule="auto"/>
      <w:ind w:firstLine="627"/>
      <w:outlineLvl w:val="3"/>
    </w:pPr>
  </w:style>
  <w:style w:type="paragraph" w:styleId="6">
    <w:name w:val="heading 6"/>
    <w:basedOn w:val="a"/>
    <w:next w:val="a"/>
    <w:link w:val="60"/>
    <w:uiPriority w:val="9"/>
    <w:qFormat/>
    <w:rsid w:val="00360EAF"/>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20">
    <w:name w:val="Заголовок 2 Знак"/>
    <w:basedOn w:val="a0"/>
    <w:link w:val="2"/>
    <w:uiPriority w:val="9"/>
    <w:rsid w:val="006366BB"/>
    <w:rPr>
      <w:rFonts w:ascii="Times New Roman" w:eastAsia="Times New Roman" w:hAnsi="Times New Roman" w:cs="Times New Roman"/>
      <w:b/>
      <w:bCs/>
      <w:sz w:val="28"/>
      <w:szCs w:val="20"/>
      <w:lang w:eastAsia="ru-RU"/>
    </w:rPr>
  </w:style>
  <w:style w:type="paragraph" w:styleId="af6">
    <w:name w:val="No Spacing"/>
    <w:uiPriority w:val="1"/>
    <w:qFormat/>
    <w:rsid w:val="006366BB"/>
    <w:pPr>
      <w:spacing w:after="0" w:line="240" w:lineRule="auto"/>
    </w:pPr>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360EAF"/>
    <w:rPr>
      <w:rFonts w:ascii="Times New Roman" w:eastAsia="Times New Roman" w:hAnsi="Times New Roman" w:cs="Times New Roman"/>
      <w:b/>
      <w:sz w:val="36"/>
      <w:szCs w:val="20"/>
      <w:lang w:eastAsia="zh-CN"/>
    </w:rPr>
  </w:style>
  <w:style w:type="character" w:customStyle="1" w:styleId="30">
    <w:name w:val="Заголовок 3 Знак"/>
    <w:basedOn w:val="a0"/>
    <w:link w:val="3"/>
    <w:uiPriority w:val="9"/>
    <w:rsid w:val="00360EAF"/>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uiPriority w:val="9"/>
    <w:rsid w:val="00360EAF"/>
    <w:rPr>
      <w:rFonts w:ascii="Times New Roman" w:eastAsia="Times New Roman" w:hAnsi="Times New Roman" w:cs="Times New Roman"/>
      <w:sz w:val="24"/>
      <w:szCs w:val="24"/>
      <w:lang w:eastAsia="zh-CN"/>
    </w:rPr>
  </w:style>
  <w:style w:type="character" w:customStyle="1" w:styleId="60">
    <w:name w:val="Заголовок 6 Знак"/>
    <w:basedOn w:val="a0"/>
    <w:link w:val="6"/>
    <w:uiPriority w:val="9"/>
    <w:rsid w:val="00360EAF"/>
    <w:rPr>
      <w:rFonts w:ascii="Times New Roman" w:eastAsia="Times New Roman" w:hAnsi="Times New Roman" w:cs="Times New Roman"/>
      <w:b/>
      <w:bCs/>
      <w:lang w:eastAsia="zh-CN"/>
    </w:rPr>
  </w:style>
  <w:style w:type="paragraph" w:styleId="af7">
    <w:name w:val="Title"/>
    <w:basedOn w:val="a"/>
    <w:link w:val="11"/>
    <w:uiPriority w:val="10"/>
    <w:qFormat/>
    <w:rsid w:val="00360EAF"/>
    <w:pPr>
      <w:suppressAutoHyphens w:val="0"/>
      <w:jc w:val="center"/>
    </w:pPr>
    <w:rPr>
      <w:b/>
      <w:sz w:val="20"/>
      <w:szCs w:val="20"/>
    </w:rPr>
  </w:style>
  <w:style w:type="character" w:customStyle="1" w:styleId="11">
    <w:name w:val="Название Знак1"/>
    <w:basedOn w:val="a0"/>
    <w:link w:val="af7"/>
    <w:uiPriority w:val="10"/>
    <w:rsid w:val="00360EAF"/>
    <w:rPr>
      <w:rFonts w:ascii="Times New Roman" w:eastAsia="Times New Roman" w:hAnsi="Times New Roman" w:cs="Times New Roman"/>
      <w:b/>
      <w:sz w:val="20"/>
      <w:szCs w:val="20"/>
      <w:lang w:eastAsia="zh-CN"/>
    </w:rPr>
  </w:style>
  <w:style w:type="paragraph" w:customStyle="1" w:styleId="ConsPlusNonformat">
    <w:name w:val="ConsPlusNonformat"/>
    <w:uiPriority w:val="99"/>
    <w:rsid w:val="00360E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60EA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60EA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unhideWhenUsed/>
    <w:rsid w:val="00360EAF"/>
    <w:pPr>
      <w:suppressAutoHyphens w:val="0"/>
    </w:pPr>
    <w:rPr>
      <w:rFonts w:ascii="Tahoma" w:hAnsi="Tahoma"/>
      <w:sz w:val="16"/>
      <w:szCs w:val="16"/>
    </w:rPr>
  </w:style>
  <w:style w:type="character" w:customStyle="1" w:styleId="af9">
    <w:name w:val="Схема документа Знак"/>
    <w:basedOn w:val="a0"/>
    <w:link w:val="af8"/>
    <w:uiPriority w:val="99"/>
    <w:semiHidden/>
    <w:rsid w:val="00360EAF"/>
    <w:rPr>
      <w:rFonts w:ascii="Tahoma" w:eastAsia="Times New Roman" w:hAnsi="Tahoma" w:cs="Times New Roman"/>
      <w:sz w:val="16"/>
      <w:szCs w:val="16"/>
      <w:lang w:eastAsia="zh-CN"/>
    </w:rPr>
  </w:style>
  <w:style w:type="table" w:styleId="afa">
    <w:name w:val="Table Grid"/>
    <w:basedOn w:val="a1"/>
    <w:uiPriority w:val="59"/>
    <w:rsid w:val="00360EAF"/>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Знак"/>
    <w:basedOn w:val="4"/>
    <w:rsid w:val="00360EAF"/>
    <w:pPr>
      <w:spacing w:before="240" w:after="60" w:line="240" w:lineRule="auto"/>
      <w:ind w:firstLine="0"/>
      <w:jc w:val="center"/>
    </w:pPr>
    <w:rPr>
      <w:b/>
      <w:bCs/>
      <w:szCs w:val="26"/>
    </w:rPr>
  </w:style>
  <w:style w:type="paragraph" w:customStyle="1" w:styleId="afc">
    <w:basedOn w:val="a"/>
    <w:next w:val="af7"/>
    <w:link w:val="afd"/>
    <w:uiPriority w:val="10"/>
    <w:qFormat/>
    <w:rsid w:val="00A63F7D"/>
    <w:pPr>
      <w:suppressAutoHyphens w:val="0"/>
      <w:jc w:val="center"/>
    </w:pPr>
    <w:rPr>
      <w:rFonts w:asciiTheme="minorHAnsi" w:eastAsiaTheme="minorHAnsi" w:hAnsiTheme="minorHAnsi"/>
      <w:b/>
      <w:sz w:val="22"/>
      <w:szCs w:val="22"/>
      <w:lang w:eastAsia="en-US"/>
    </w:rPr>
  </w:style>
  <w:style w:type="character" w:customStyle="1" w:styleId="afd">
    <w:name w:val="Название Знак"/>
    <w:link w:val="afc"/>
    <w:uiPriority w:val="10"/>
    <w:locked/>
    <w:rsid w:val="00A63F7D"/>
    <w:rPr>
      <w:rFonts w:cs="Times New Roman"/>
      <w:b/>
    </w:rPr>
  </w:style>
  <w:style w:type="paragraph" w:styleId="afe">
    <w:name w:val="endnote text"/>
    <w:basedOn w:val="a"/>
    <w:link w:val="aff"/>
    <w:uiPriority w:val="99"/>
    <w:semiHidden/>
    <w:unhideWhenUsed/>
    <w:rsid w:val="00A63F7D"/>
    <w:pPr>
      <w:suppressAutoHyphens w:val="0"/>
    </w:pPr>
    <w:rPr>
      <w:sz w:val="20"/>
      <w:szCs w:val="20"/>
      <w:lang w:eastAsia="ru-RU"/>
    </w:rPr>
  </w:style>
  <w:style w:type="character" w:customStyle="1" w:styleId="aff">
    <w:name w:val="Текст концевой сноски Знак"/>
    <w:basedOn w:val="a0"/>
    <w:link w:val="afe"/>
    <w:uiPriority w:val="99"/>
    <w:semiHidden/>
    <w:rsid w:val="00A63F7D"/>
    <w:rPr>
      <w:rFonts w:ascii="Times New Roman" w:eastAsia="Times New Roman" w:hAnsi="Times New Roman" w:cs="Times New Roman"/>
      <w:sz w:val="20"/>
      <w:szCs w:val="20"/>
      <w:lang w:eastAsia="ru-RU"/>
    </w:rPr>
  </w:style>
  <w:style w:type="character" w:styleId="aff0">
    <w:name w:val="endnote reference"/>
    <w:uiPriority w:val="99"/>
    <w:semiHidden/>
    <w:unhideWhenUsed/>
    <w:rsid w:val="00A63F7D"/>
    <w:rPr>
      <w:vertAlign w:val="superscript"/>
    </w:rPr>
  </w:style>
  <w:style w:type="paragraph" w:customStyle="1" w:styleId="aff1">
    <w:basedOn w:val="a"/>
    <w:next w:val="af7"/>
    <w:uiPriority w:val="10"/>
    <w:qFormat/>
    <w:rsid w:val="000252DF"/>
    <w:pPr>
      <w:suppressAutoHyphens w:val="0"/>
      <w:jc w:val="center"/>
    </w:pPr>
    <w:rPr>
      <w:b/>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669998">
      <w:bodyDiv w:val="1"/>
      <w:marLeft w:val="0"/>
      <w:marRight w:val="0"/>
      <w:marTop w:val="0"/>
      <w:marBottom w:val="0"/>
      <w:divBdr>
        <w:top w:val="none" w:sz="0" w:space="0" w:color="auto"/>
        <w:left w:val="none" w:sz="0" w:space="0" w:color="auto"/>
        <w:bottom w:val="none" w:sz="0" w:space="0" w:color="auto"/>
        <w:right w:val="none" w:sz="0" w:space="0" w:color="auto"/>
      </w:divBdr>
    </w:div>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172792910">
      <w:bodyDiv w:val="1"/>
      <w:marLeft w:val="0"/>
      <w:marRight w:val="0"/>
      <w:marTop w:val="0"/>
      <w:marBottom w:val="0"/>
      <w:divBdr>
        <w:top w:val="none" w:sz="0" w:space="0" w:color="auto"/>
        <w:left w:val="none" w:sz="0" w:space="0" w:color="auto"/>
        <w:bottom w:val="none" w:sz="0" w:space="0" w:color="auto"/>
        <w:right w:val="none" w:sz="0" w:space="0" w:color="auto"/>
      </w:divBdr>
    </w:div>
    <w:div w:id="1241603893">
      <w:bodyDiv w:val="1"/>
      <w:marLeft w:val="0"/>
      <w:marRight w:val="0"/>
      <w:marTop w:val="0"/>
      <w:marBottom w:val="0"/>
      <w:divBdr>
        <w:top w:val="none" w:sz="0" w:space="0" w:color="auto"/>
        <w:left w:val="none" w:sz="0" w:space="0" w:color="auto"/>
        <w:bottom w:val="none" w:sz="0" w:space="0" w:color="auto"/>
        <w:right w:val="none" w:sz="0" w:space="0" w:color="auto"/>
      </w:divBdr>
    </w:div>
    <w:div w:id="1342658809">
      <w:bodyDiv w:val="1"/>
      <w:marLeft w:val="0"/>
      <w:marRight w:val="0"/>
      <w:marTop w:val="0"/>
      <w:marBottom w:val="0"/>
      <w:divBdr>
        <w:top w:val="none" w:sz="0" w:space="0" w:color="auto"/>
        <w:left w:val="none" w:sz="0" w:space="0" w:color="auto"/>
        <w:bottom w:val="none" w:sz="0" w:space="0" w:color="auto"/>
        <w:right w:val="none" w:sz="0" w:space="0" w:color="auto"/>
      </w:divBdr>
    </w:div>
    <w:div w:id="1415201288">
      <w:bodyDiv w:val="1"/>
      <w:marLeft w:val="0"/>
      <w:marRight w:val="0"/>
      <w:marTop w:val="0"/>
      <w:marBottom w:val="0"/>
      <w:divBdr>
        <w:top w:val="none" w:sz="0" w:space="0" w:color="auto"/>
        <w:left w:val="none" w:sz="0" w:space="0" w:color="auto"/>
        <w:bottom w:val="none" w:sz="0" w:space="0" w:color="auto"/>
        <w:right w:val="none" w:sz="0" w:space="0" w:color="auto"/>
      </w:divBdr>
    </w:div>
    <w:div w:id="1422680113">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LAW186&amp;n=153258&amp;dst=100443" TargetMode="External"/><Relationship Id="rId18" Type="http://schemas.openxmlformats.org/officeDocument/2006/relationships/hyperlink" Target="consultantplus://offline/ref=CBD85B2D8B50FC5B932A654FB5FFDD90DD5C9266AC272F125D10FB5F1B91D9CB72AC54621E5E4BBC74s3Q" TargetMode="External"/><Relationship Id="rId26" Type="http://schemas.openxmlformats.org/officeDocument/2006/relationships/hyperlink" Target="https://login.consultant.ru/link/?req=doc&amp;base=LAW&amp;n=533496&amp;dst=102845"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BB274s0Q" TargetMode="External"/><Relationship Id="rId34" Type="http://schemas.openxmlformats.org/officeDocument/2006/relationships/hyperlink" Target="consultantplus://offline/ref=CBD85B2D8B50FC5B932A654FB5FFDD90DD5C9266AC272F125D10FB5F1B79s1Q" TargetMode="External"/><Relationship Id="rId7" Type="http://schemas.openxmlformats.org/officeDocument/2006/relationships/footnotes" Target="footnotes.xml"/><Relationship Id="rId12" Type="http://schemas.openxmlformats.org/officeDocument/2006/relationships/hyperlink" Target="consultantplus://offline/ref=CBD85B2D8B50FC5B932A654FB5FFDD90DD5C9169A92D2F125D10FB5F1B91D9CB72AC546B71s9Q" TargetMode="External"/><Relationship Id="rId17" Type="http://schemas.openxmlformats.org/officeDocument/2006/relationships/hyperlink" Target="consultantplus://offline/ref=CBD85B2D8B50FC5B932A654FB5FFDD90DD5C9266AC272F125D10FB5F1B91D9CB72AC54621E5E4BBF74s7Q" TargetMode="External"/><Relationship Id="rId25" Type="http://schemas.openxmlformats.org/officeDocument/2006/relationships/hyperlink" Target="https://login.consultant.ru/link/?req=doc&amp;base=LAW&amp;n=533496" TargetMode="External"/><Relationship Id="rId33" Type="http://schemas.openxmlformats.org/officeDocument/2006/relationships/hyperlink" Target="consultantplus://offline/ref=CBD85B2D8B50FC5B932A654FB5FFDD90DD5C9266AC272F125D10FB5F1B91D9CB72AC54621E5E4BB274s0Q"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11F75sBQ" TargetMode="External"/><Relationship Id="rId20" Type="http://schemas.openxmlformats.org/officeDocument/2006/relationships/hyperlink" Target="consultantplus://offline/ref=CBD85B2D8B50FC5B932A654FB5FFDD90DD5C9266AC272F125D10FB5F1B91D9CB72AC54621E5E4BBE74s1Q" TargetMode="External"/><Relationship Id="rId29" Type="http://schemas.openxmlformats.org/officeDocument/2006/relationships/hyperlink" Target="consultantplus://offline/ref=CBD85B2D8B50FC5B932A654FB5FFDD90DD5C9266AC272F125D10FB5F1B91D9CB72AC54621E5E4BBB74s2Q"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BD85B2D8B50FC5B932A654FB5FFDD90DD5C9266AC272F125D10FB5F1B91D9CB72AC54621E5C48B874s8Q" TargetMode="External"/><Relationship Id="rId24" Type="http://schemas.openxmlformats.org/officeDocument/2006/relationships/hyperlink" Target="https://login.consultant.ru/link/?req=doc&amp;base=LAW&amp;n=533496" TargetMode="External"/><Relationship Id="rId32" Type="http://schemas.openxmlformats.org/officeDocument/2006/relationships/hyperlink" Target="consultantplus://offline/ref=CBD85B2D8B50FC5B932A654FB5FFDD90DD5C9266AC272F125D10FB5F1B91D9CB72AC54621E5E4BBB74s2Q" TargetMode="External"/><Relationship Id="rId37" Type="http://schemas.openxmlformats.org/officeDocument/2006/relationships/hyperlink" Target="consultantplus://offline/ref=CBD85B2D8B50FC5B932A654FB5FFDD90DD5C9266AC272F125D10FB5F1B91D9CB72AC54621E5D4AB974s2Q"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CBD85B2D8B50FC5B932A654FB5FFDD90DD5C9266AC272F125D10FB5F1B91D9CB72AC54621E5E4BBE74s1Q" TargetMode="External"/><Relationship Id="rId23" Type="http://schemas.openxmlformats.org/officeDocument/2006/relationships/hyperlink" Target="https://login.consultant.ru/link/?req=doc&amp;base=LAW&amp;n=533496&amp;dst=103311" TargetMode="External"/><Relationship Id="rId28" Type="http://schemas.openxmlformats.org/officeDocument/2006/relationships/hyperlink" Target="consultantplus://offline/ref=CBD85B2D8B50FC5B932A654FB5FFDD90DD5C9266AC272F125D10FB5F1B91D9CB72AC54621E5E4CBC74s2Q" TargetMode="External"/><Relationship Id="rId36" Type="http://schemas.openxmlformats.org/officeDocument/2006/relationships/hyperlink" Target="consultantplus://offline/ref=CBD85B2D8B50FC5B932A654FB5FFDD90DD5C9266AC272F125D10FB5F1B91D9CB72AC54621E5E4BBB74s2Q" TargetMode="External"/><Relationship Id="rId10" Type="http://schemas.openxmlformats.org/officeDocument/2006/relationships/header" Target="header1.xml"/><Relationship Id="rId19" Type="http://schemas.openxmlformats.org/officeDocument/2006/relationships/hyperlink" Target="consultantplus://offline/ref=CBD85B2D8B50FC5B932A654FB5FFDD90DD5C9266AC272F125D10FB5F1B79s1Q" TargetMode="External"/><Relationship Id="rId31" Type="http://schemas.openxmlformats.org/officeDocument/2006/relationships/hyperlink" Target="consultantplus://offline/ref=CBD85B2D8B50FC5B932A654FB5FFDD90DD5C9266AC272F125D10FB5F1B91D9CB72AC54621E5E4CBC74s2Q"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BD85B2D8B50FC5B932A654FB5FFDD90DD5C9266AC272F125D10FB5F1B91D9CB72AC54621E5E4BBE74s0Q" TargetMode="External"/><Relationship Id="rId22" Type="http://schemas.openxmlformats.org/officeDocument/2006/relationships/hyperlink" Target="https://login.consultant.ru/link/?req=doc&amp;base=LAW&amp;n=533496&amp;dst=103310"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E4BB274s0Q" TargetMode="External"/><Relationship Id="rId35" Type="http://schemas.openxmlformats.org/officeDocument/2006/relationships/hyperlink" Target="consultantplus://offline/ref=CBD85B2D8B50FC5B932A654FB5FFDD90DD5C9266AC272F125D10FB5F1B91D9CB72AC54621E5E4CBC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25E86-3B63-4CA6-8E8F-85D38AADB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30</Pages>
  <Words>9837</Words>
  <Characters>56077</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65783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ТИК</cp:lastModifiedBy>
  <cp:revision>22</cp:revision>
  <cp:lastPrinted>2021-07-08T08:18:00Z</cp:lastPrinted>
  <dcterms:created xsi:type="dcterms:W3CDTF">2026-07-01T10:47:00Z</dcterms:created>
  <dcterms:modified xsi:type="dcterms:W3CDTF">2026-07-10T13:20:00Z</dcterms:modified>
</cp:coreProperties>
</file>