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552333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rPr>
          <w:sz w:val="16"/>
          <w:szCs w:val="16"/>
        </w:rPr>
      </w:pPr>
      <w:bookmarkStart w:id="0" w:name="_GoBack"/>
      <w:bookmarkEnd w:id="0"/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C76848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25 июня 2021</w:t>
      </w:r>
      <w:r w:rsidRPr="00FF13F8">
        <w:rPr>
          <w:rFonts w:ascii="Times New Roman" w:hAnsi="Times New Roman"/>
          <w:b w:val="0"/>
        </w:rPr>
        <w:t xml:space="preserve"> г</w:t>
      </w:r>
      <w:r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</w:t>
      </w:r>
      <w:proofErr w:type="gramStart"/>
      <w:r w:rsidRPr="00DB6D19">
        <w:rPr>
          <w:rFonts w:ascii="Times New Roman" w:hAnsi="Times New Roman"/>
          <w:b w:val="0"/>
        </w:rPr>
        <w:t xml:space="preserve">№  </w:t>
      </w:r>
      <w:r>
        <w:rPr>
          <w:rFonts w:ascii="Times New Roman" w:hAnsi="Times New Roman"/>
          <w:b w:val="0"/>
        </w:rPr>
        <w:t>6</w:t>
      </w:r>
      <w:proofErr w:type="gramEnd"/>
      <w:r>
        <w:rPr>
          <w:rFonts w:ascii="Times New Roman" w:hAnsi="Times New Roman"/>
          <w:b w:val="0"/>
        </w:rPr>
        <w:t>-</w:t>
      </w:r>
      <w:r w:rsidR="00DE479D">
        <w:rPr>
          <w:rFonts w:ascii="Times New Roman" w:hAnsi="Times New Roman"/>
          <w:b w:val="0"/>
        </w:rPr>
        <w:t>1</w:t>
      </w:r>
      <w:r w:rsidR="00FC086E">
        <w:rPr>
          <w:rFonts w:ascii="Times New Roman" w:hAnsi="Times New Roman"/>
          <w:b w:val="0"/>
        </w:rPr>
        <w:t>5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7E6F1F" w:rsidRDefault="004242E4" w:rsidP="00CE5F9B">
      <w:pPr>
        <w:tabs>
          <w:tab w:val="left" w:pos="7513"/>
          <w:tab w:val="left" w:pos="7938"/>
        </w:tabs>
        <w:ind w:left="1418" w:right="1416" w:firstLine="1"/>
        <w:jc w:val="both"/>
      </w:pPr>
      <w:r>
        <w:rPr>
          <w:b/>
          <w:sz w:val="28"/>
          <w:szCs w:val="28"/>
        </w:rPr>
        <w:t xml:space="preserve">Об </w:t>
      </w:r>
      <w:r w:rsidR="00CE5F9B" w:rsidRPr="007B6B14">
        <w:rPr>
          <w:b/>
          <w:sz w:val="28"/>
          <w:szCs w:val="28"/>
        </w:rPr>
        <w:t>формах отдельного учета</w:t>
      </w:r>
      <w:r w:rsidR="00CE5F9B">
        <w:rPr>
          <w:b/>
          <w:sz w:val="28"/>
          <w:szCs w:val="28"/>
        </w:rPr>
        <w:t xml:space="preserve"> </w:t>
      </w:r>
      <w:r w:rsidR="00CE5F9B" w:rsidRPr="007B6B14">
        <w:rPr>
          <w:b/>
          <w:sz w:val="28"/>
          <w:szCs w:val="28"/>
        </w:rPr>
        <w:t>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</w:t>
      </w:r>
      <w:r w:rsidR="00CE5F9B">
        <w:rPr>
          <w:b/>
          <w:sz w:val="28"/>
          <w:szCs w:val="28"/>
        </w:rPr>
        <w:t xml:space="preserve"> </w:t>
      </w:r>
      <w:r w:rsidR="00CE5F9B" w:rsidRPr="007B6B14">
        <w:rPr>
          <w:b/>
          <w:sz w:val="28"/>
          <w:szCs w:val="28"/>
        </w:rPr>
        <w:t>при проведении выборов</w:t>
      </w:r>
      <w:r w:rsidR="00CE5F9B" w:rsidRPr="00EC3039">
        <w:rPr>
          <w:b/>
        </w:rPr>
        <w:t xml:space="preserve"> </w:t>
      </w:r>
      <w:r w:rsidR="00CE5F9B" w:rsidRPr="00F26DA3">
        <w:rPr>
          <w:b/>
          <w:sz w:val="28"/>
          <w:szCs w:val="28"/>
        </w:rPr>
        <w:t xml:space="preserve">депутатов </w:t>
      </w:r>
      <w:r w:rsidR="00CE5F9B">
        <w:rPr>
          <w:b/>
          <w:sz w:val="28"/>
          <w:szCs w:val="28"/>
        </w:rPr>
        <w:t>представительных органов муниципальных образований</w:t>
      </w:r>
      <w:r w:rsidR="00CE5F9B" w:rsidRPr="00F26DA3">
        <w:rPr>
          <w:b/>
          <w:sz w:val="28"/>
          <w:szCs w:val="28"/>
        </w:rPr>
        <w:t xml:space="preserve"> </w:t>
      </w:r>
      <w:r w:rsidR="00CE5F9B">
        <w:rPr>
          <w:b/>
          <w:sz w:val="28"/>
          <w:szCs w:val="28"/>
        </w:rPr>
        <w:t>Облив</w:t>
      </w:r>
      <w:r w:rsidR="00CE5F9B" w:rsidRPr="00F26DA3">
        <w:rPr>
          <w:b/>
          <w:sz w:val="28"/>
          <w:szCs w:val="28"/>
        </w:rPr>
        <w:t>ского района пятого созыва</w:t>
      </w:r>
    </w:p>
    <w:p w:rsidR="00A075F2" w:rsidRDefault="00A075F2" w:rsidP="005634D4">
      <w:pPr>
        <w:ind w:left="1985" w:right="1417"/>
        <w:jc w:val="both"/>
        <w:rPr>
          <w:b/>
          <w:bCs/>
          <w:sz w:val="28"/>
          <w:szCs w:val="28"/>
        </w:rPr>
      </w:pPr>
    </w:p>
    <w:p w:rsidR="00A075F2" w:rsidRDefault="00CE5F9B" w:rsidP="005634D4">
      <w:pPr>
        <w:ind w:firstLine="709"/>
        <w:jc w:val="both"/>
        <w:rPr>
          <w:sz w:val="28"/>
          <w:szCs w:val="28"/>
        </w:rPr>
      </w:pPr>
      <w:r w:rsidRPr="007B6B14">
        <w:rPr>
          <w:sz w:val="28"/>
          <w:szCs w:val="28"/>
        </w:rPr>
        <w:t xml:space="preserve">В соответствии с пунктом 8 статьи 50 Федерального закона </w:t>
      </w:r>
      <w:r w:rsidRPr="007B6B14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287270" w:rsidP="007E6F1F">
      <w:pPr>
        <w:ind w:right="-1"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3C765B">
        <w:rPr>
          <w:sz w:val="28"/>
          <w:szCs w:val="28"/>
        </w:rPr>
        <w:t>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EB68F7" w:rsidRPr="007B6B14" w:rsidRDefault="00EB68F7" w:rsidP="00EB68F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7B6B14">
        <w:rPr>
          <w:sz w:val="28"/>
          <w:szCs w:val="28"/>
        </w:rPr>
        <w:t>1. Утвердить форму учета объема бесплатного эфирного времени,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объема и стоимости платного эфирного времени,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предоставленных организацией телерадиовещания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зарегистрированным кандидатам для проведения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предвыборной агитации при проведении выборов</w:t>
      </w:r>
      <w:r w:rsidRPr="007B6B14">
        <w:t xml:space="preserve"> </w:t>
      </w:r>
      <w:r w:rsidRPr="007B6B14">
        <w:rPr>
          <w:sz w:val="28"/>
          <w:szCs w:val="28"/>
        </w:rPr>
        <w:t xml:space="preserve">депутатов </w:t>
      </w:r>
      <w:r w:rsidR="00422631">
        <w:rPr>
          <w:sz w:val="28"/>
          <w:szCs w:val="28"/>
        </w:rPr>
        <w:t xml:space="preserve">представительных </w:t>
      </w:r>
      <w:r w:rsidR="00562B77">
        <w:rPr>
          <w:sz w:val="28"/>
          <w:szCs w:val="28"/>
        </w:rPr>
        <w:t>органов муниципальных образований Обливского</w:t>
      </w:r>
      <w:r w:rsidRPr="007B6B14">
        <w:rPr>
          <w:sz w:val="28"/>
          <w:szCs w:val="28"/>
        </w:rPr>
        <w:t xml:space="preserve"> района пятого созыва, согласно приложению № 1.</w:t>
      </w:r>
    </w:p>
    <w:p w:rsidR="00EB68F7" w:rsidRPr="007B6B14" w:rsidRDefault="00EB68F7" w:rsidP="00EB68F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7B6B14">
        <w:rPr>
          <w:sz w:val="28"/>
          <w:szCs w:val="28"/>
        </w:rPr>
        <w:t>2. Утвердить форму учета объема бесплатной печатной площади,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объема и стоимости платной печатной площади,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предоставленных периодическим печатным изданием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зарегистрированным кандидатам для проведения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 xml:space="preserve">предвыборной агитации при проведении выборов депутатов </w:t>
      </w:r>
      <w:r w:rsidR="006E4397">
        <w:rPr>
          <w:sz w:val="28"/>
          <w:szCs w:val="28"/>
        </w:rPr>
        <w:t>п</w:t>
      </w:r>
      <w:r w:rsidR="00FA39F1">
        <w:rPr>
          <w:sz w:val="28"/>
          <w:szCs w:val="28"/>
        </w:rPr>
        <w:t>редставительных органов муниципальных образований Обливского</w:t>
      </w:r>
      <w:r w:rsidR="00FA39F1" w:rsidRPr="007B6B14">
        <w:rPr>
          <w:sz w:val="28"/>
          <w:szCs w:val="28"/>
        </w:rPr>
        <w:t xml:space="preserve"> района</w:t>
      </w:r>
      <w:r w:rsidRPr="007B6B14">
        <w:rPr>
          <w:sz w:val="28"/>
          <w:szCs w:val="28"/>
        </w:rPr>
        <w:t xml:space="preserve"> пятого созыва, согласно приложению № 2.</w:t>
      </w:r>
    </w:p>
    <w:p w:rsidR="00EB68F7" w:rsidRPr="007B6B14" w:rsidRDefault="00EB68F7" w:rsidP="00EB68F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7B6B14">
        <w:rPr>
          <w:sz w:val="28"/>
          <w:szCs w:val="28"/>
        </w:rPr>
        <w:lastRenderedPageBreak/>
        <w:t>3. Утвердить форму учета объема и стоимости услуг по размещению агитационных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материалов зарегистрированных кандидатов в сетевом издании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 xml:space="preserve">при проведении выборов депутатов </w:t>
      </w:r>
      <w:r w:rsidR="00FA39F1">
        <w:rPr>
          <w:sz w:val="28"/>
          <w:szCs w:val="28"/>
        </w:rPr>
        <w:t>представительных органов муниципальных образований Обливского</w:t>
      </w:r>
      <w:r w:rsidR="00FA39F1" w:rsidRPr="007B6B14">
        <w:rPr>
          <w:sz w:val="28"/>
          <w:szCs w:val="28"/>
        </w:rPr>
        <w:t xml:space="preserve"> района</w:t>
      </w:r>
      <w:r w:rsidRPr="007B6B14">
        <w:rPr>
          <w:sz w:val="28"/>
          <w:szCs w:val="28"/>
        </w:rPr>
        <w:t xml:space="preserve"> пятого созыва, согласно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приложению № 3.</w:t>
      </w:r>
    </w:p>
    <w:p w:rsidR="00EB68F7" w:rsidRPr="007B6B14" w:rsidRDefault="00EB68F7" w:rsidP="00EB68F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7B6B14">
        <w:rPr>
          <w:sz w:val="28"/>
          <w:szCs w:val="28"/>
        </w:rPr>
        <w:t>4. 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 xml:space="preserve">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7B6B14">
        <w:rPr>
          <w:sz w:val="28"/>
          <w:szCs w:val="28"/>
        </w:rPr>
        <w:br/>
        <w:t>в сетевых изданиях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в</w:t>
      </w:r>
      <w:r>
        <w:rPr>
          <w:sz w:val="28"/>
          <w:szCs w:val="28"/>
        </w:rPr>
        <w:t xml:space="preserve"> Территориальную избирательную комиссию </w:t>
      </w:r>
      <w:r w:rsidR="00D645D1">
        <w:rPr>
          <w:sz w:val="28"/>
          <w:szCs w:val="28"/>
        </w:rPr>
        <w:t>Обли</w:t>
      </w:r>
      <w:r>
        <w:rPr>
          <w:sz w:val="28"/>
          <w:szCs w:val="28"/>
        </w:rPr>
        <w:t xml:space="preserve">вского района Ростовской области </w:t>
      </w:r>
      <w:r w:rsidRPr="007B6B14">
        <w:rPr>
          <w:sz w:val="28"/>
          <w:szCs w:val="28"/>
        </w:rPr>
        <w:t xml:space="preserve">при проведении выборов депутатов </w:t>
      </w:r>
      <w:r w:rsidR="00D645D1">
        <w:rPr>
          <w:sz w:val="28"/>
          <w:szCs w:val="28"/>
        </w:rPr>
        <w:t>представительных органов муниципальных образований Обливского</w:t>
      </w:r>
      <w:r w:rsidR="00D645D1" w:rsidRPr="007B6B14">
        <w:rPr>
          <w:sz w:val="28"/>
          <w:szCs w:val="28"/>
        </w:rPr>
        <w:t xml:space="preserve"> района </w:t>
      </w:r>
      <w:r w:rsidRPr="007B6B14">
        <w:rPr>
          <w:sz w:val="28"/>
          <w:szCs w:val="28"/>
        </w:rPr>
        <w:t>пятого созыва согласно приложению № 4.</w:t>
      </w:r>
    </w:p>
    <w:p w:rsidR="00EB68F7" w:rsidRPr="00AA0194" w:rsidRDefault="00EB68F7" w:rsidP="00EB68F7">
      <w:pPr>
        <w:tabs>
          <w:tab w:val="left" w:pos="142"/>
        </w:tabs>
        <w:spacing w:line="360" w:lineRule="auto"/>
        <w:ind w:firstLine="709"/>
        <w:jc w:val="both"/>
        <w:rPr>
          <w:color w:val="C00000"/>
          <w:sz w:val="28"/>
          <w:szCs w:val="28"/>
        </w:rPr>
      </w:pPr>
      <w:r w:rsidRPr="00056BAE">
        <w:rPr>
          <w:sz w:val="28"/>
          <w:szCs w:val="28"/>
        </w:rPr>
        <w:t xml:space="preserve">5. Признать утратившим силу постановление Территориальной избирательной комиссии </w:t>
      </w:r>
      <w:r w:rsidR="00D645D1" w:rsidRPr="00056BAE">
        <w:rPr>
          <w:sz w:val="28"/>
          <w:szCs w:val="28"/>
        </w:rPr>
        <w:t>Облив</w:t>
      </w:r>
      <w:r w:rsidRPr="00056BAE">
        <w:rPr>
          <w:sz w:val="28"/>
          <w:szCs w:val="28"/>
        </w:rPr>
        <w:t xml:space="preserve">ского района Ростовской области </w:t>
      </w:r>
      <w:r w:rsidRPr="00BA5638">
        <w:rPr>
          <w:sz w:val="28"/>
          <w:szCs w:val="28"/>
        </w:rPr>
        <w:t>от 1</w:t>
      </w:r>
      <w:r w:rsidR="00056BAE" w:rsidRPr="00BA5638">
        <w:rPr>
          <w:sz w:val="28"/>
          <w:szCs w:val="28"/>
        </w:rPr>
        <w:t>4</w:t>
      </w:r>
      <w:r w:rsidRPr="00BA5638">
        <w:rPr>
          <w:sz w:val="28"/>
          <w:szCs w:val="28"/>
        </w:rPr>
        <w:t xml:space="preserve">.06.2016г. № </w:t>
      </w:r>
      <w:r w:rsidR="00D868A8" w:rsidRPr="00D868A8">
        <w:rPr>
          <w:sz w:val="28"/>
          <w:szCs w:val="28"/>
        </w:rPr>
        <w:t>4-1</w:t>
      </w:r>
      <w:r w:rsidRPr="00D868A8">
        <w:rPr>
          <w:sz w:val="28"/>
          <w:szCs w:val="28"/>
        </w:rPr>
        <w:t xml:space="preserve"> «</w:t>
      </w:r>
      <w:r w:rsidRPr="009E119C">
        <w:rPr>
          <w:sz w:val="28"/>
          <w:szCs w:val="28"/>
          <w:shd w:val="clear" w:color="auto" w:fill="FFFFFF"/>
        </w:rPr>
        <w:t xml:space="preserve">О формах </w:t>
      </w:r>
      <w:r w:rsidR="009E119C" w:rsidRPr="009E119C">
        <w:rPr>
          <w:sz w:val="28"/>
          <w:szCs w:val="28"/>
          <w:shd w:val="clear" w:color="auto" w:fill="FFFFFF"/>
        </w:rPr>
        <w:t>ведения организациями</w:t>
      </w:r>
      <w:r w:rsidRPr="009E119C">
        <w:rPr>
          <w:sz w:val="28"/>
          <w:szCs w:val="28"/>
          <w:shd w:val="clear" w:color="auto" w:fill="FFFFFF"/>
        </w:rPr>
        <w:t xml:space="preserve"> телерадиовещания, редакциями периодических печатных изданий и редакциями сетевых изданий отдельного учета объемов и стоимости эфирного времени, печатной площади, услуг по размещению предвыборных</w:t>
      </w:r>
      <w:r w:rsidRPr="00AA0194">
        <w:rPr>
          <w:color w:val="C00000"/>
          <w:sz w:val="28"/>
          <w:szCs w:val="28"/>
          <w:shd w:val="clear" w:color="auto" w:fill="FFFFFF"/>
        </w:rPr>
        <w:t xml:space="preserve"> </w:t>
      </w:r>
      <w:r w:rsidRPr="009E119C">
        <w:rPr>
          <w:sz w:val="28"/>
          <w:szCs w:val="28"/>
          <w:shd w:val="clear" w:color="auto" w:fill="FFFFFF"/>
        </w:rPr>
        <w:t>агитационных материалов в сетевых изданиях, предоставленных зарегистрированным кандидатам, избирательным объединениям при проведении выборов депутатов</w:t>
      </w:r>
      <w:r w:rsidRPr="00AA0194">
        <w:rPr>
          <w:color w:val="C00000"/>
          <w:sz w:val="28"/>
          <w:szCs w:val="28"/>
          <w:shd w:val="clear" w:color="auto" w:fill="FFFFFF"/>
        </w:rPr>
        <w:t xml:space="preserve"> </w:t>
      </w:r>
      <w:r w:rsidR="009E119C" w:rsidRPr="009E119C">
        <w:rPr>
          <w:sz w:val="28"/>
          <w:szCs w:val="28"/>
        </w:rPr>
        <w:t>представительных органов муниципальных образований Обливского района пятого созыва</w:t>
      </w:r>
      <w:r w:rsidRPr="009E119C">
        <w:rPr>
          <w:sz w:val="28"/>
          <w:szCs w:val="28"/>
        </w:rPr>
        <w:t>».</w:t>
      </w:r>
    </w:p>
    <w:p w:rsidR="00EB68F7" w:rsidRPr="000F607D" w:rsidRDefault="00EB68F7" w:rsidP="00EB68F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DA1AEB">
        <w:rPr>
          <w:sz w:val="28"/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r w:rsidR="006374D5">
        <w:rPr>
          <w:sz w:val="28"/>
          <w:szCs w:val="28"/>
        </w:rPr>
        <w:t>Обли</w:t>
      </w:r>
      <w:r w:rsidRPr="00DA1AEB">
        <w:rPr>
          <w:sz w:val="28"/>
          <w:szCs w:val="28"/>
        </w:rPr>
        <w:t>вского района в информационно-телекоммуникационной сети «Интернет»</w:t>
      </w:r>
      <w:r w:rsidRPr="00E0076F">
        <w:rPr>
          <w:sz w:val="28"/>
        </w:rPr>
        <w:t>.</w:t>
      </w: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 xml:space="preserve">С.А. </w:t>
      </w:r>
      <w:proofErr w:type="spellStart"/>
      <w:r w:rsidR="00DB46E1">
        <w:rPr>
          <w:sz w:val="28"/>
          <w:szCs w:val="28"/>
        </w:rPr>
        <w:t>Пожарова</w:t>
      </w:r>
      <w:proofErr w:type="spellEnd"/>
    </w:p>
    <w:sectPr w:rsidR="00202D64" w:rsidRPr="00020293" w:rsidSect="006E4397">
      <w:headerReference w:type="even" r:id="rId10"/>
      <w:headerReference w:type="default" r:id="rId11"/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E4E" w:rsidRDefault="00807E4E">
      <w:r>
        <w:separator/>
      </w:r>
    </w:p>
  </w:endnote>
  <w:endnote w:type="continuationSeparator" w:id="0">
    <w:p w:rsidR="00807E4E" w:rsidRDefault="0080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E4E" w:rsidRDefault="00807E4E">
      <w:r>
        <w:separator/>
      </w:r>
    </w:p>
  </w:footnote>
  <w:footnote w:type="continuationSeparator" w:id="0">
    <w:p w:rsidR="00807E4E" w:rsidRDefault="00807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E4397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E0"/>
    <w:rsid w:val="0000519B"/>
    <w:rsid w:val="00014F38"/>
    <w:rsid w:val="00036BA7"/>
    <w:rsid w:val="00045B5C"/>
    <w:rsid w:val="00056BAE"/>
    <w:rsid w:val="00066510"/>
    <w:rsid w:val="00070C52"/>
    <w:rsid w:val="00072186"/>
    <w:rsid w:val="0007248A"/>
    <w:rsid w:val="0007532C"/>
    <w:rsid w:val="000878E5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87270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30D3F"/>
    <w:rsid w:val="0034563B"/>
    <w:rsid w:val="00361B6E"/>
    <w:rsid w:val="00364645"/>
    <w:rsid w:val="00393A3E"/>
    <w:rsid w:val="003C3905"/>
    <w:rsid w:val="003C7B1A"/>
    <w:rsid w:val="003E1977"/>
    <w:rsid w:val="003E5B59"/>
    <w:rsid w:val="003E744E"/>
    <w:rsid w:val="003F3CA1"/>
    <w:rsid w:val="003F649A"/>
    <w:rsid w:val="00414448"/>
    <w:rsid w:val="00422631"/>
    <w:rsid w:val="004242E4"/>
    <w:rsid w:val="00434703"/>
    <w:rsid w:val="004430BF"/>
    <w:rsid w:val="004430FA"/>
    <w:rsid w:val="00445A7B"/>
    <w:rsid w:val="00464AC1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059E2"/>
    <w:rsid w:val="00543FC6"/>
    <w:rsid w:val="00545E5D"/>
    <w:rsid w:val="00554162"/>
    <w:rsid w:val="0055757D"/>
    <w:rsid w:val="00562B77"/>
    <w:rsid w:val="005634D4"/>
    <w:rsid w:val="00574162"/>
    <w:rsid w:val="00582AE7"/>
    <w:rsid w:val="005A338F"/>
    <w:rsid w:val="005C456C"/>
    <w:rsid w:val="005C704C"/>
    <w:rsid w:val="005D0730"/>
    <w:rsid w:val="00601E72"/>
    <w:rsid w:val="00614646"/>
    <w:rsid w:val="00615ABA"/>
    <w:rsid w:val="006374D5"/>
    <w:rsid w:val="0064689E"/>
    <w:rsid w:val="00656847"/>
    <w:rsid w:val="00661CA3"/>
    <w:rsid w:val="00667D77"/>
    <w:rsid w:val="00684CBB"/>
    <w:rsid w:val="006A425C"/>
    <w:rsid w:val="006A7631"/>
    <w:rsid w:val="006B13FE"/>
    <w:rsid w:val="006D031E"/>
    <w:rsid w:val="006D2559"/>
    <w:rsid w:val="006E4397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E2016"/>
    <w:rsid w:val="007E6F1F"/>
    <w:rsid w:val="007F72B8"/>
    <w:rsid w:val="008021E0"/>
    <w:rsid w:val="00805324"/>
    <w:rsid w:val="008076F9"/>
    <w:rsid w:val="00807E4E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119C"/>
    <w:rsid w:val="009E5949"/>
    <w:rsid w:val="009E7E51"/>
    <w:rsid w:val="00A01AE8"/>
    <w:rsid w:val="00A040A4"/>
    <w:rsid w:val="00A075F2"/>
    <w:rsid w:val="00A3270A"/>
    <w:rsid w:val="00A740D1"/>
    <w:rsid w:val="00A84576"/>
    <w:rsid w:val="00AA0194"/>
    <w:rsid w:val="00AA7540"/>
    <w:rsid w:val="00AB4E9E"/>
    <w:rsid w:val="00AB652A"/>
    <w:rsid w:val="00AC4DBD"/>
    <w:rsid w:val="00AF403F"/>
    <w:rsid w:val="00B1049A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0D66"/>
    <w:rsid w:val="00BA5638"/>
    <w:rsid w:val="00BA5BE4"/>
    <w:rsid w:val="00BB4694"/>
    <w:rsid w:val="00BC78C2"/>
    <w:rsid w:val="00BE1338"/>
    <w:rsid w:val="00BF3FC3"/>
    <w:rsid w:val="00C01414"/>
    <w:rsid w:val="00C209C5"/>
    <w:rsid w:val="00C21898"/>
    <w:rsid w:val="00C50D5D"/>
    <w:rsid w:val="00C53B6C"/>
    <w:rsid w:val="00C76848"/>
    <w:rsid w:val="00C90217"/>
    <w:rsid w:val="00C91F52"/>
    <w:rsid w:val="00C924F5"/>
    <w:rsid w:val="00CA61A7"/>
    <w:rsid w:val="00CB6554"/>
    <w:rsid w:val="00CC0C7C"/>
    <w:rsid w:val="00CE5F9B"/>
    <w:rsid w:val="00CF43C4"/>
    <w:rsid w:val="00CF7958"/>
    <w:rsid w:val="00D034ED"/>
    <w:rsid w:val="00D127C4"/>
    <w:rsid w:val="00D173EB"/>
    <w:rsid w:val="00D326CB"/>
    <w:rsid w:val="00D43606"/>
    <w:rsid w:val="00D52094"/>
    <w:rsid w:val="00D645D1"/>
    <w:rsid w:val="00D85C18"/>
    <w:rsid w:val="00D868A8"/>
    <w:rsid w:val="00DA29B7"/>
    <w:rsid w:val="00DA5235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B68F7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A39F1"/>
    <w:rsid w:val="00FB54CB"/>
    <w:rsid w:val="00FC086E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1E0569"/>
  <w15:docId w15:val="{BCE9867F-62A9-479D-97AC-E972FBA4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8E16-9C21-40D0-8F70-409B2B593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K7-22</cp:lastModifiedBy>
  <cp:revision>16</cp:revision>
  <cp:lastPrinted>2019-06-19T12:21:00Z</cp:lastPrinted>
  <dcterms:created xsi:type="dcterms:W3CDTF">2021-06-30T06:21:00Z</dcterms:created>
  <dcterms:modified xsi:type="dcterms:W3CDTF">2021-06-30T06:59:00Z</dcterms:modified>
</cp:coreProperties>
</file>